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8A" w:rsidRPr="0049648A" w:rsidRDefault="0049648A" w:rsidP="004964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GoBack"/>
      <w:bookmarkEnd w:id="0"/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 T A T U T</w:t>
      </w:r>
    </w:p>
    <w:p w:rsidR="0049648A" w:rsidRPr="0049648A" w:rsidRDefault="0049648A" w:rsidP="0049648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Dotační komise Ministerstva práce a sociálních věcí pro poskytování příspěvku na výkon sociální práce (s výjimkou agendy sociálně-právní ochrany dětí) formou dotace ze státního rozpočtu krajům, hl. m. Praze, obcím s rozšířenou působností a obcím s pověřeným obecním úřadem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1</w:t>
      </w: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Úvodní ustanovení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Dotační komise Ministerstva práce a sociálních věcí pro poskytování příspěvku na výkon sociální práce (s výjimkou agendy sociálně-právní ochrany dětí) formou dotace ze státního rozpočtu krajům, hl. m. Praze, obcím s rozšířenou působností a obcím </w:t>
      </w:r>
      <w:r w:rsidRPr="0049648A">
        <w:rPr>
          <w:rFonts w:ascii="Arial" w:eastAsia="Times New Roman" w:hAnsi="Arial" w:cs="Arial"/>
          <w:sz w:val="24"/>
          <w:szCs w:val="24"/>
          <w:lang w:eastAsia="cs-CZ"/>
        </w:rPr>
        <w:br/>
        <w:t>s pověřeným obecním úřadem (dále jen „Dotační komise“) je poradním orgánem ministra práce a sociálních věcí (dále jen „ministr“</w:t>
      </w:r>
      <w:r w:rsidRPr="0049648A">
        <w:rPr>
          <w:rFonts w:ascii="Arial" w:eastAsia="Times New Roman" w:hAnsi="Arial" w:cs="Arial"/>
          <w:sz w:val="18"/>
          <w:szCs w:val="24"/>
          <w:vertAlign w:val="superscript"/>
          <w:lang w:eastAsia="cs-CZ"/>
        </w:rPr>
        <w:t>1</w:t>
      </w: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) pro posuzování žádostí </w:t>
      </w:r>
      <w:r w:rsidRPr="0049648A">
        <w:rPr>
          <w:rFonts w:ascii="Arial" w:eastAsia="Times New Roman" w:hAnsi="Arial" w:cs="Arial"/>
          <w:sz w:val="24"/>
          <w:szCs w:val="24"/>
          <w:lang w:eastAsia="cs-CZ"/>
        </w:rPr>
        <w:br/>
        <w:t>o poskytnutí výše uvedené neinvestiční dotace.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2</w:t>
      </w: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Působnost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(1) Posláním Dotační komise je především hodnocení žádostí o poskytnutí účelové dotace.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(2) Dotační komise zejména: 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projednává:</w:t>
      </w:r>
    </w:p>
    <w:p w:rsidR="0049648A" w:rsidRPr="0049648A" w:rsidRDefault="0049648A" w:rsidP="004964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Cs/>
          <w:sz w:val="24"/>
          <w:szCs w:val="24"/>
          <w:lang w:eastAsia="cs-CZ"/>
        </w:rPr>
        <w:t>obsah žádostí o dotaci a výši jednotlivých částek příspěvku dle příslušného příkazu ministra,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doporučuje:</w:t>
      </w:r>
    </w:p>
    <w:p w:rsidR="0049648A" w:rsidRPr="0049648A" w:rsidRDefault="0049648A" w:rsidP="004964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Cs/>
          <w:sz w:val="24"/>
          <w:szCs w:val="24"/>
          <w:lang w:eastAsia="cs-CZ"/>
        </w:rPr>
        <w:t>ministrovi ke schválení zhodnocené žádosti o dotaci s výší jednotlivých příspěvků.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3</w:t>
      </w: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Složení Dotační komise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(1) Dotační komise se skládá z předsedy, místopředsedy a členů. Podklady </w:t>
      </w:r>
      <w:r w:rsidRPr="0049648A">
        <w:rPr>
          <w:rFonts w:ascii="Arial" w:eastAsia="Times New Roman" w:hAnsi="Arial" w:cs="Arial"/>
          <w:sz w:val="24"/>
          <w:szCs w:val="24"/>
          <w:lang w:eastAsia="cs-CZ"/>
        </w:rPr>
        <w:br/>
        <w:t>a organizační zabezpečení Dotační komise zajišťuje tajemník Dotační komise (dále jen „tajemník“) jmenovaný předsedou dotační komise.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(2) Předsedou Dotační komise je náměstek pro řízení sekce sociální a rodinné politiky. Jejím místopředsedou je ředitel odboru sociálních služeb, sociální práce </w:t>
      </w:r>
      <w:r w:rsidRPr="0049648A">
        <w:rPr>
          <w:rFonts w:ascii="Arial" w:eastAsia="Times New Roman" w:hAnsi="Arial" w:cs="Arial"/>
          <w:sz w:val="24"/>
          <w:szCs w:val="24"/>
          <w:lang w:eastAsia="cs-CZ"/>
        </w:rPr>
        <w:br/>
        <w:t>a sociálního bydlení.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(3) Členy Dotační komise jmenuje ministr.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hAnsi="Arial" w:cs="Arial"/>
          <w:sz w:val="18"/>
          <w:vertAlign w:val="superscript"/>
        </w:rPr>
        <w:t>1</w:t>
      </w:r>
      <w:r w:rsidRPr="0049648A">
        <w:rPr>
          <w:rFonts w:ascii="Arial" w:hAnsi="Arial" w:cs="Arial"/>
        </w:rPr>
        <w:t xml:space="preserve"> </w:t>
      </w:r>
      <w:r w:rsidRPr="0049648A">
        <w:rPr>
          <w:rFonts w:ascii="Times New Roman" w:hAnsi="Times New Roman" w:cs="Times New Roman"/>
          <w:sz w:val="20"/>
        </w:rPr>
        <w:t xml:space="preserve">Názvy všech funkcí jsou v tomto Statutu pojímány jako </w:t>
      </w:r>
      <w:proofErr w:type="spellStart"/>
      <w:r w:rsidRPr="0049648A">
        <w:rPr>
          <w:rFonts w:ascii="Times New Roman" w:hAnsi="Times New Roman" w:cs="Times New Roman"/>
          <w:sz w:val="20"/>
        </w:rPr>
        <w:t>genderově</w:t>
      </w:r>
      <w:proofErr w:type="spellEnd"/>
      <w:r w:rsidRPr="0049648A">
        <w:rPr>
          <w:rFonts w:ascii="Times New Roman" w:hAnsi="Times New Roman" w:cs="Times New Roman"/>
          <w:sz w:val="20"/>
        </w:rPr>
        <w:t xml:space="preserve"> neutrální.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lastRenderedPageBreak/>
        <w:t>(4) Dotační komise má nejméně 5 členů, a to v následujícím zastoupení:</w:t>
      </w:r>
    </w:p>
    <w:p w:rsidR="0049648A" w:rsidRPr="0049648A" w:rsidRDefault="0049648A" w:rsidP="004964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čtyř členů/zástupců -  2. Sekce sociální a rodinné politiky (včetně předsedy </w:t>
      </w:r>
      <w:r w:rsidRPr="0049648A">
        <w:rPr>
          <w:rFonts w:ascii="Arial" w:eastAsia="Times New Roman" w:hAnsi="Arial" w:cs="Arial"/>
          <w:sz w:val="24"/>
          <w:szCs w:val="24"/>
          <w:lang w:eastAsia="cs-CZ"/>
        </w:rPr>
        <w:br/>
        <w:t>a místopředsedy);</w:t>
      </w:r>
    </w:p>
    <w:p w:rsidR="0049648A" w:rsidRPr="0049648A" w:rsidRDefault="0049648A" w:rsidP="004964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jednoho člena/zástupce - 4. Sekce zaměstnanosti a nepojistných sociálních dávek.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(5) Ministr může jmenovat další členy Dotační komise.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(6) Funkční období členů Dotační komise je časově neomezené.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(7) Dotační komise je ustavena na dobu neurčitou.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(8) Členství v Dotační komisi automaticky končí:</w:t>
      </w:r>
    </w:p>
    <w:p w:rsidR="0049648A" w:rsidRPr="0049648A" w:rsidRDefault="0049648A" w:rsidP="0049648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ukončením výkonu funkce (popř. ukončením pracovního / služebního poměru),</w:t>
      </w:r>
    </w:p>
    <w:p w:rsidR="0049648A" w:rsidRPr="0049648A" w:rsidRDefault="0049648A" w:rsidP="0049648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odvoláním ministrem, </w:t>
      </w:r>
    </w:p>
    <w:p w:rsidR="0049648A" w:rsidRPr="0049648A" w:rsidRDefault="0049648A" w:rsidP="0049648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písemnou rezignací člena,</w:t>
      </w:r>
    </w:p>
    <w:p w:rsidR="0049648A" w:rsidRPr="0049648A" w:rsidRDefault="0049648A" w:rsidP="0049648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úmrtím člena.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(9) Členství v Dotační komisi je nezastupitelné.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(10) K jednání Dotační komise mohou být v případě potřeby a se souhlasem jejího předsedy přizváni další státní zaměstnanci ministerstva, jiných orgánů státní správy, zaměstnanci samosprávných územních celků, výzkumných pracovišť a dalších zainteresovaných institucí a subjektů. Přizvané osoby (dále jen „hosté“) mají pouze poradní hlas a nedisponují hlasovacím právem.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(11) Jednání Dotační komise jsou neveřejná, pokud komise nerozhodne jinak. 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(12) Účast na činnosti Dotační komise je bezúplatná.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4</w:t>
      </w: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Předseda </w:t>
      </w:r>
      <w:r w:rsidRPr="0049648A">
        <w:rPr>
          <w:rFonts w:ascii="Arial" w:eastAsia="Times New Roman" w:hAnsi="Arial" w:cs="Arial"/>
          <w:b/>
          <w:sz w:val="24"/>
          <w:szCs w:val="24"/>
          <w:lang w:eastAsia="cs-CZ"/>
        </w:rPr>
        <w:t>Dotační k</w:t>
      </w: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omise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(1) Předseda Dotační komise osobně zodpovídá za činnost této komise ministrovi.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(2) Předseda Dotační komise svolává a řídí její zasedání. 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(3) Předseda Dotační komise dále:</w:t>
      </w:r>
    </w:p>
    <w:p w:rsidR="0049648A" w:rsidRPr="0049648A" w:rsidRDefault="0049648A" w:rsidP="0049648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řídí činnost Dotační komise,</w:t>
      </w:r>
    </w:p>
    <w:p w:rsidR="0049648A" w:rsidRPr="0049648A" w:rsidRDefault="0049648A" w:rsidP="0049648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podepisuje stanoviska, doporučení a další výstupy Dotační komise,</w:t>
      </w:r>
    </w:p>
    <w:p w:rsidR="0049648A" w:rsidRPr="0049648A" w:rsidRDefault="0049648A" w:rsidP="0049648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předkládá jejím členům k projednání návrhy materiálů,</w:t>
      </w:r>
    </w:p>
    <w:p w:rsidR="0049648A" w:rsidRPr="0049648A" w:rsidRDefault="0049648A" w:rsidP="0049648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navrhuje program zasedání,</w:t>
      </w:r>
    </w:p>
    <w:p w:rsidR="0049648A" w:rsidRPr="0049648A" w:rsidRDefault="0049648A" w:rsidP="0049648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podává návrh ministrovi na jmenování dalších členů Dotační komise. 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(4) Předsedu Dotační komise po dobu jeho nepřítomnosti nebo z jeho pověření zastupuje místopředseda. Pokud se jednání nemůže zúčastnit předseda ani místopředseda, řídí jednání zástupce místopředsedy určený předsedou Dotační komise.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Článek 5</w:t>
      </w: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Členové Dotační komise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Cs/>
          <w:sz w:val="24"/>
          <w:szCs w:val="24"/>
          <w:lang w:eastAsia="cs-CZ"/>
        </w:rPr>
        <w:t>Členové Dotační komise:</w:t>
      </w:r>
    </w:p>
    <w:p w:rsidR="0049648A" w:rsidRPr="0049648A" w:rsidRDefault="0049648A" w:rsidP="0049648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se osobně </w:t>
      </w:r>
      <w:proofErr w:type="gramStart"/>
      <w:r w:rsidRPr="0049648A">
        <w:rPr>
          <w:rFonts w:ascii="Arial" w:eastAsia="Times New Roman" w:hAnsi="Arial" w:cs="Arial"/>
          <w:sz w:val="24"/>
          <w:szCs w:val="24"/>
          <w:lang w:eastAsia="cs-CZ"/>
        </w:rPr>
        <w:t>účastní</w:t>
      </w:r>
      <w:proofErr w:type="gramEnd"/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 zasedání Dotační komise a jejich účast je povinná.</w:t>
      </w:r>
    </w:p>
    <w:p w:rsidR="0049648A" w:rsidRPr="0049648A" w:rsidRDefault="0049648A" w:rsidP="0049648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hlasují o </w:t>
      </w:r>
      <w:r w:rsidRPr="0049648A">
        <w:rPr>
          <w:rFonts w:ascii="Arial" w:eastAsia="Times New Roman" w:hAnsi="Arial" w:cs="Arial"/>
          <w:bCs/>
          <w:sz w:val="24"/>
          <w:szCs w:val="24"/>
          <w:lang w:eastAsia="cs-CZ"/>
        </w:rPr>
        <w:t>schválení zhodnocených žádostí o dotaci a o výši jednotlivých příspěvků</w:t>
      </w:r>
      <w:r w:rsidRPr="0049648A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49648A" w:rsidRPr="0049648A" w:rsidRDefault="0049648A" w:rsidP="0049648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hlasují o přizvání hostů na jednání Dotační komise.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(2) Pokud se člen Dotační komise nemůže jednání zúčastnit, omluví </w:t>
      </w:r>
      <w:r w:rsidRPr="0049648A">
        <w:rPr>
          <w:rFonts w:ascii="Arial" w:eastAsia="Times New Roman" w:hAnsi="Arial" w:cs="Arial"/>
          <w:sz w:val="24"/>
          <w:szCs w:val="24"/>
          <w:lang w:eastAsia="cs-CZ"/>
        </w:rPr>
        <w:br/>
        <w:t>se předem předsedovi Dotační komise (prostřednictvím tajemníka).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6</w:t>
      </w: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Organizační zabezpečení činnosti Dotační komise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 xml:space="preserve">(1) Činnost Dotační komise administrativně a organizačně zajišťuje tajemník, který je zaměstnancem Ministerstva práce a sociálních věcí, odboru sociálních služeb, sociální práce a sociálního bydlení. Tajemník zejména zajišťuje svolání zasedání Dotační komise, soustřeďuje a členům Dotační komise rozesílá podklady a informace </w:t>
      </w:r>
      <w:r w:rsidRPr="0049648A">
        <w:rPr>
          <w:rFonts w:ascii="Arial" w:eastAsia="Times New Roman" w:hAnsi="Arial" w:cs="Arial"/>
          <w:sz w:val="24"/>
          <w:szCs w:val="24"/>
          <w:lang w:eastAsia="cs-CZ"/>
        </w:rPr>
        <w:br/>
        <w:t>pro jednání Dotační komise, pořizuje zápis z jednání, který po schválení předsedou rozesílá členům.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(2) Jednání Dotační komise upravuje Jednací řád.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7</w:t>
      </w:r>
    </w:p>
    <w:p w:rsidR="0049648A" w:rsidRPr="0049648A" w:rsidRDefault="0049648A" w:rsidP="0049648A">
      <w:pPr>
        <w:keepNext/>
        <w:spacing w:after="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Závěrečná ustanovení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(1) Tento Statut nabývá účinnosti dnem schválení ministrem.</w:t>
      </w: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9648A" w:rsidRPr="0049648A" w:rsidRDefault="0049648A" w:rsidP="00496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9648A">
        <w:rPr>
          <w:rFonts w:ascii="Arial" w:eastAsia="Times New Roman" w:hAnsi="Arial" w:cs="Arial"/>
          <w:sz w:val="24"/>
          <w:szCs w:val="24"/>
          <w:lang w:eastAsia="cs-CZ"/>
        </w:rPr>
        <w:t>(2) Změny a doplňky Statutu podléhají schválení ministrem.</w:t>
      </w:r>
    </w:p>
    <w:p w:rsidR="007A49A8" w:rsidRDefault="007A49A8"/>
    <w:sectPr w:rsidR="007A49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8A" w:rsidRDefault="0049648A" w:rsidP="0049648A">
      <w:pPr>
        <w:spacing w:after="0" w:line="240" w:lineRule="auto"/>
      </w:pPr>
      <w:r>
        <w:separator/>
      </w:r>
    </w:p>
  </w:endnote>
  <w:endnote w:type="continuationSeparator" w:id="0">
    <w:p w:rsidR="0049648A" w:rsidRDefault="0049648A" w:rsidP="0049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833997"/>
      <w:docPartObj>
        <w:docPartGallery w:val="Page Numbers (Bottom of Page)"/>
        <w:docPartUnique/>
      </w:docPartObj>
    </w:sdtPr>
    <w:sdtContent>
      <w:p w:rsidR="0049648A" w:rsidRDefault="004964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9648A" w:rsidRDefault="004964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8A" w:rsidRDefault="0049648A" w:rsidP="0049648A">
      <w:pPr>
        <w:spacing w:after="0" w:line="240" w:lineRule="auto"/>
      </w:pPr>
      <w:r>
        <w:separator/>
      </w:r>
    </w:p>
  </w:footnote>
  <w:footnote w:type="continuationSeparator" w:id="0">
    <w:p w:rsidR="0049648A" w:rsidRDefault="0049648A" w:rsidP="0049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48A" w:rsidRPr="0049648A" w:rsidRDefault="0049648A" w:rsidP="0049648A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</w:rPr>
    </w:pPr>
    <w:r w:rsidRPr="0049648A">
      <w:rPr>
        <w:rFonts w:ascii="Arial" w:hAnsi="Arial" w:cs="Arial"/>
        <w:sz w:val="20"/>
      </w:rPr>
      <w:t xml:space="preserve">Příloha č. 7 k Metodice pro dotaci na výkon sociální práce 2017k ve znění dodatku </w:t>
    </w:r>
    <w:proofErr w:type="gramStart"/>
    <w:r w:rsidRPr="0049648A">
      <w:rPr>
        <w:rFonts w:ascii="Arial" w:hAnsi="Arial" w:cs="Arial"/>
        <w:sz w:val="20"/>
      </w:rPr>
      <w:t>č.1</w:t>
    </w:r>
    <w:proofErr w:type="gramEnd"/>
  </w:p>
  <w:p w:rsidR="0049648A" w:rsidRDefault="004964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491"/>
    <w:multiLevelType w:val="hybridMultilevel"/>
    <w:tmpl w:val="8F30B9CA"/>
    <w:lvl w:ilvl="0" w:tplc="50401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778EB"/>
    <w:multiLevelType w:val="hybridMultilevel"/>
    <w:tmpl w:val="38DCCD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F5EA2"/>
    <w:multiLevelType w:val="hybridMultilevel"/>
    <w:tmpl w:val="900481B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7840ED"/>
    <w:multiLevelType w:val="hybridMultilevel"/>
    <w:tmpl w:val="AFD4C91C"/>
    <w:lvl w:ilvl="0" w:tplc="41A241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BA1868">
      <w:start w:val="1"/>
      <w:numFmt w:val="decimal"/>
      <w:lvlText w:val="(%2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4">
    <w:nsid w:val="5E9378A2"/>
    <w:multiLevelType w:val="hybridMultilevel"/>
    <w:tmpl w:val="7CFC63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8A"/>
    <w:rsid w:val="0049648A"/>
    <w:rsid w:val="007A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48A"/>
  </w:style>
  <w:style w:type="paragraph" w:styleId="Zpat">
    <w:name w:val="footer"/>
    <w:basedOn w:val="Normln"/>
    <w:link w:val="ZpatChar"/>
    <w:uiPriority w:val="99"/>
    <w:unhideWhenUsed/>
    <w:rsid w:val="0049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48A"/>
  </w:style>
  <w:style w:type="paragraph" w:styleId="Zpat">
    <w:name w:val="footer"/>
    <w:basedOn w:val="Normln"/>
    <w:link w:val="ZpatChar"/>
    <w:uiPriority w:val="99"/>
    <w:unhideWhenUsed/>
    <w:rsid w:val="0049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Šůstková Alžběta Mgr. (MPSV)</dc:creator>
  <cp:lastModifiedBy>Šůstková Alžběta Mgr. (MPSV)</cp:lastModifiedBy>
  <cp:revision>1</cp:revision>
  <dcterms:created xsi:type="dcterms:W3CDTF">2017-08-11T06:36:00Z</dcterms:created>
  <dcterms:modified xsi:type="dcterms:W3CDTF">2017-08-11T06:39:00Z</dcterms:modified>
</cp:coreProperties>
</file>