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4602"/>
        <w:gridCol w:w="4665"/>
      </w:tblGrid>
      <w:tr>
        <w:trPr>
          <w:trHeight w:val="433"/>
        </w:trPr>
        <w:tc>
          <w:tcPr>
            <w:tcW w:w="49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Textvysvtlivek"/>
              <w:ind w:right="-71"/>
              <w:rPr>
                <w:noProof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0" o:spid="_x0000_s1085" type="#_x0000_t75" alt="UP_logo_RGB_hlpap-01.jpg" style="position:absolute;left:0;text-align:left;margin-left:-17.7pt;margin-top:-39.85pt;width:122.1pt;height:86.75pt;z-index:251658240;visibility:visible;mso-position-horizontal-relative:page;mso-position-vertical-relative:page">
                  <v:imagedata r:id="rId8" o:title="UP_logo_RGB_hlpap-01"/>
                  <w10:wrap anchorx="page" anchory="page"/>
                </v:shape>
              </w:pic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85" w:type="dxa"/>
            </w:tcMar>
          </w:tcPr>
          <w:p>
            <w:pPr>
              <w:rPr>
                <w:bCs/>
              </w:rPr>
            </w:pPr>
            <w:r>
              <w:rPr>
                <w:bCs/>
              </w:rPr>
              <w:t>Registrační číslo Úřadu práce ČR:</w:t>
            </w:r>
          </w:p>
          <w:p/>
          <w:p>
            <w:pPr>
              <w:pStyle w:val="Textvysvtlivek"/>
              <w:rPr>
                <w:szCs w:val="24"/>
              </w:rPr>
            </w:pPr>
          </w:p>
        </w:tc>
      </w:tr>
      <w:tr>
        <w:trPr>
          <w:cantSplit/>
          <w:trHeight w:val="230"/>
        </w:trPr>
        <w:tc>
          <w:tcPr>
            <w:tcW w:w="372" w:type="dxa"/>
            <w:vMerge w:val="restart"/>
            <w:tcBorders>
              <w:top w:val="nil"/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</w:tcPr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</w:p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  <w:r>
              <w:t>Překlenovací příspěvek</w:t>
            </w:r>
          </w:p>
        </w:tc>
        <w:tc>
          <w:tcPr>
            <w:tcW w:w="46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pStyle w:val="Nadpis7"/>
              <w:rPr>
                <w:sz w:val="16"/>
                <w:szCs w:val="16"/>
              </w:rPr>
            </w:pPr>
          </w:p>
          <w:p>
            <w:pPr>
              <w:tabs>
                <w:tab w:val="clear" w:pos="2880"/>
                <w:tab w:val="clear" w:pos="4140"/>
                <w:tab w:val="left" w:pos="4041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                                                                   </w:t>
            </w:r>
            <w:proofErr w:type="gramStart"/>
            <w:r>
              <w:rPr>
                <w:b/>
                <w:bCs/>
              </w:rPr>
              <w:t>C – S</w:t>
            </w:r>
            <w:proofErr w:type="gramEnd"/>
            <w:r>
              <w:rPr>
                <w:b/>
                <w:bCs/>
              </w:rPr>
              <w:t xml:space="preserve"> 15</w:t>
            </w:r>
          </w:p>
        </w:tc>
      </w:tr>
      <w:tr>
        <w:trPr>
          <w:cantSplit/>
          <w:trHeight w:val="230"/>
        </w:trPr>
        <w:tc>
          <w:tcPr>
            <w:tcW w:w="372" w:type="dxa"/>
            <w:vMerge/>
            <w:tcBorders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</w:tcPr>
          <w:p>
            <w:pPr>
              <w:keepLines w:val="0"/>
              <w:tabs>
                <w:tab w:val="clear" w:pos="2880"/>
                <w:tab w:val="clear" w:pos="4140"/>
              </w:tabs>
              <w:spacing w:before="0"/>
              <w:jc w:val="left"/>
              <w:rPr>
                <w:sz w:val="16"/>
              </w:rPr>
            </w:pPr>
          </w:p>
        </w:tc>
        <w:tc>
          <w:tcPr>
            <w:tcW w:w="46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tabs>
                <w:tab w:val="clear" w:pos="2880"/>
                <w:tab w:val="clear" w:pos="4140"/>
                <w:tab w:val="left" w:pos="4041"/>
              </w:tabs>
              <w:rPr>
                <w:b/>
                <w:bCs/>
              </w:rPr>
            </w:pPr>
          </w:p>
        </w:tc>
      </w:tr>
      <w:tr>
        <w:trPr>
          <w:cantSplit/>
          <w:trHeight w:val="1084"/>
        </w:trPr>
        <w:tc>
          <w:tcPr>
            <w:tcW w:w="372" w:type="dxa"/>
            <w:vMerge/>
            <w:tcBorders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>
            <w:pPr>
              <w:pStyle w:val="Malvhlavice"/>
              <w:jc w:val="left"/>
              <w:rPr>
                <w:color w:val="000000"/>
              </w:rPr>
            </w:pPr>
            <w:r>
              <w:rPr>
                <w:noProof/>
              </w:rPr>
              <w:pict>
                <v:rect id="Obdélník 29" o:spid="_x0000_s1084" style="position:absolute;margin-left:2.7pt;margin-top:21.7pt;width:171pt;height:18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"/>
              </w:pict>
            </w:r>
            <w:r>
              <w:rPr>
                <w:bCs/>
                <w:color w:val="FF0000"/>
                <w:szCs w:val="20"/>
              </w:rPr>
              <w:t xml:space="preserve">  </w:t>
            </w:r>
            <w:r>
              <w:rPr>
                <w:bCs/>
                <w:szCs w:val="20"/>
              </w:rPr>
              <w:t>Pracoviště Úřadu práce ČR:</w:t>
            </w:r>
            <w:r>
              <w:rPr>
                <w:bCs/>
                <w:color w:val="000000"/>
                <w:szCs w:val="20"/>
              </w:rPr>
              <w:br/>
            </w:r>
            <w:r>
              <w:rPr>
                <w:bCs/>
                <w:color w:val="000000"/>
                <w:sz w:val="12"/>
                <w:szCs w:val="12"/>
              </w:rPr>
              <w:br/>
            </w:r>
            <w:r>
              <w:rPr>
                <w:bCs/>
                <w:color w:val="000000"/>
                <w:szCs w:val="20"/>
              </w:rPr>
              <w:br/>
              <w:t xml:space="preserve">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6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tabs>
                <w:tab w:val="left" w:pos="4041"/>
              </w:tabs>
            </w:pP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</w:p>
    <w:p>
      <w:pPr>
        <w:pStyle w:val="Nadpis"/>
        <w:rPr>
          <w:sz w:val="20"/>
          <w:szCs w:val="24"/>
        </w:rPr>
      </w:pPr>
      <w:r>
        <w:t xml:space="preserve">Žádost o překlenovací příspěvek </w:t>
      </w:r>
    </w:p>
    <w:p>
      <w:pPr>
        <w:pStyle w:val="Podnadpis"/>
      </w:pPr>
      <w:r>
        <w:t xml:space="preserve">§ 114 zákona č. 435/2004 Sb., o zaměstnanosti, ve znění pozdějších předpisů </w:t>
      </w:r>
    </w:p>
    <w:p>
      <w:pPr>
        <w:pStyle w:val="Podnadpis"/>
        <w:rPr>
          <w:b w:val="0"/>
        </w:rPr>
      </w:pPr>
    </w:p>
    <w:p>
      <w:pPr>
        <w:pStyle w:val="Podnadpis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O překlenovací příspěvek na úhradu provozních nákladů lze požádat nejpozději do 30 kalendářních dnů ode dne uzavření dohody o zřízení SÚPM za účelem výkonu samostatné výdělečné činnosti </w:t>
      </w:r>
      <w:r>
        <w:rPr>
          <w:b w:val="0"/>
          <w:i/>
          <w:sz w:val="20"/>
          <w:szCs w:val="20"/>
        </w:rPr>
        <w:br/>
        <w:t xml:space="preserve">a poskytnutí příspěvku. Příspěvek lze poskytnout nejdéle na dobu 5 měsíců. 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ind w:left="357" w:hanging="357"/>
        <w:jc w:val="left"/>
        <w:rPr>
          <w:b/>
          <w:bCs w:val="0"/>
        </w:rPr>
      </w:pPr>
      <w:r>
        <w:rPr>
          <w:b/>
          <w:bCs w:val="0"/>
        </w:rPr>
        <w:t>A. Identifikační údaje žadatele a předmět podnikání: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3205"/>
        <w:gridCol w:w="1400"/>
      </w:tblGrid>
      <w:tr>
        <w:trPr>
          <w:trHeight w:val="397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Příjmení: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0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Jméno: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auto"/>
              <w:ind w:left="-271" w:firstLine="271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Titul: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25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Rodné číslo: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IČ</w:t>
            </w:r>
            <w:r>
              <w:rPr>
                <w:rStyle w:val="Znakapoznpodarou"/>
                <w:szCs w:val="20"/>
              </w:rPr>
              <w:footnoteReference w:id="1"/>
            </w:r>
            <w:r>
              <w:rPr>
                <w:szCs w:val="20"/>
                <w:vertAlign w:val="superscript"/>
              </w:rPr>
              <w:t>)</w:t>
            </w:r>
            <w:r>
              <w:rPr>
                <w:rStyle w:val="Znakapoznpodarou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Předmět podnikání </w:t>
            </w:r>
            <w:r>
              <w:rPr>
                <w:rStyle w:val="Znakapoznpodarou"/>
                <w:szCs w:val="20"/>
              </w:rPr>
              <w:footnoteReference w:id="2"/>
            </w:r>
            <w:r>
              <w:rPr>
                <w:szCs w:val="20"/>
                <w:vertAlign w:val="superscript"/>
              </w:rPr>
              <w:t>)</w:t>
            </w:r>
            <w:r>
              <w:rPr>
                <w:szCs w:val="2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Adresa sídla žadatele: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1617"/>
        <w:gridCol w:w="1623"/>
        <w:gridCol w:w="1579"/>
      </w:tblGrid>
      <w:tr>
        <w:trPr>
          <w:trHeight w:val="397"/>
        </w:trPr>
        <w:tc>
          <w:tcPr>
            <w:tcW w:w="2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Obec: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Část obce: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Ulice: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Č. p.: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Č. orient.: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PSČ: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Telefon: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ID </w:t>
            </w:r>
            <w:r>
              <w:t>datové schránky*</w:t>
            </w:r>
            <w:r>
              <w:rPr>
                <w:szCs w:val="2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E-mail: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17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Lines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*je-li zřízena</w:t>
            </w:r>
          </w:p>
        </w:tc>
      </w:tr>
    </w:tbl>
    <w:p>
      <w:pPr>
        <w:pStyle w:val="Sekce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B. Adresa pro doručování</w:t>
      </w:r>
      <w:r>
        <w:rPr>
          <w:b/>
          <w:bCs w:val="0"/>
          <w:vertAlign w:val="superscript"/>
        </w:rPr>
        <w:t>3)</w:t>
      </w:r>
      <w:r>
        <w:rPr>
          <w:b/>
          <w:bCs w:val="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1617"/>
        <w:gridCol w:w="1623"/>
        <w:gridCol w:w="1579"/>
      </w:tblGrid>
      <w:tr>
        <w:trPr>
          <w:trHeight w:val="397"/>
        </w:trPr>
        <w:tc>
          <w:tcPr>
            <w:tcW w:w="2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Obec: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Část obce: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Ulice: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Č. p.: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Č. orient.: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PSČ: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Telefon: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E-mail: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C. Adresa provozovny</w:t>
      </w:r>
      <w:r>
        <w:rPr>
          <w:rStyle w:val="Znakapoznpodarou"/>
          <w:b/>
          <w:bCs w:val="0"/>
        </w:rPr>
        <w:footnoteReference w:id="3"/>
      </w:r>
      <w:r>
        <w:rPr>
          <w:b/>
          <w:bCs w:val="0"/>
          <w:vertAlign w:val="superscript"/>
        </w:rPr>
        <w:t>)</w:t>
      </w:r>
      <w:r>
        <w:rPr>
          <w:b/>
          <w:bCs w:val="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1621"/>
        <w:gridCol w:w="1621"/>
        <w:gridCol w:w="1579"/>
      </w:tblGrid>
      <w:tr>
        <w:trPr>
          <w:trHeight w:val="397"/>
        </w:trPr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Obec: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Část obce: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Ulice: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Č. p.: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Č. orient.: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PSČ: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Telefon: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7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E-mail: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</w:rPr>
        <w:br w:type="page"/>
      </w:r>
      <w:r>
        <w:rPr>
          <w:b/>
        </w:rPr>
        <w:lastRenderedPageBreak/>
        <w:t>D. Bankovní</w:t>
      </w:r>
      <w:r>
        <w:rPr>
          <w:b/>
          <w:bCs w:val="0"/>
        </w:rPr>
        <w:t xml:space="preserve"> spojení žadatele (účet u peněžního ústavu v ČR vedený v CZK):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7"/>
        <w:gridCol w:w="2194"/>
        <w:gridCol w:w="2619"/>
      </w:tblGrid>
      <w:tr>
        <w:trPr>
          <w:cantSplit/>
          <w:trHeight w:val="397"/>
        </w:trPr>
        <w:tc>
          <w:tcPr>
            <w:tcW w:w="2387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pStyle w:val="Textpoznpodarou"/>
              <w:keepLines w:val="0"/>
              <w:jc w:val="left"/>
              <w:rPr>
                <w:sz w:val="16"/>
              </w:rPr>
            </w:pPr>
            <w:r>
              <w:t xml:space="preserve">Číslo účtu: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Textpoznpodarou"/>
              <w:keepLines w:val="0"/>
              <w:jc w:val="left"/>
            </w:pPr>
            <w:r>
              <w:t xml:space="preserve">Kód banky: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Textpoznpodarou"/>
              <w:keepLines w:val="0"/>
              <w:jc w:val="left"/>
            </w:pPr>
            <w:r>
              <w:t xml:space="preserve">Var. symbol*: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113"/>
        </w:trPr>
        <w:tc>
          <w:tcPr>
            <w:tcW w:w="238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Textpoznpodarou"/>
              <w:keepLines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*nepovinný údaj</w:t>
            </w:r>
          </w:p>
        </w:tc>
        <w:tc>
          <w:tcPr>
            <w:tcW w:w="119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Textpoznpodarou"/>
              <w:keepLines w:val="0"/>
              <w:jc w:val="left"/>
            </w:pPr>
          </w:p>
        </w:tc>
        <w:tc>
          <w:tcPr>
            <w:tcW w:w="142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Textpoznpodarou"/>
              <w:keepLines w:val="0"/>
              <w:jc w:val="left"/>
            </w:pPr>
          </w:p>
        </w:tc>
      </w:tr>
    </w:tbl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  <w:tab w:val="left" w:pos="357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E. Žadatel žádá příspěvek na provozní náklady na období:</w:t>
      </w:r>
    </w:p>
    <w:tbl>
      <w:tblPr>
        <w:tblpPr w:leftFromText="141" w:rightFromText="141" w:vertAnchor="text" w:horzAnchor="margin" w:tblpXSpec="right" w:tblpY="66"/>
        <w:tblW w:w="49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7"/>
      </w:tblGrid>
      <w:tr>
        <w:trPr>
          <w:cantSplit/>
          <w:trHeight w:val="397"/>
        </w:trPr>
        <w:tc>
          <w:tcPr>
            <w:tcW w:w="5000" w:type="pct"/>
            <w:noWrap/>
            <w:vAlign w:val="center"/>
          </w:tcPr>
          <w:p>
            <w:pPr>
              <w:pStyle w:val="Textpoznpodarou"/>
              <w:keepNext/>
              <w:keepLines w:val="0"/>
            </w:pPr>
            <w:r>
              <w:t xml:space="preserve">Od: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5000" w:type="pct"/>
            <w:noWrap/>
            <w:vAlign w:val="center"/>
          </w:tcPr>
          <w:p>
            <w:pPr>
              <w:pStyle w:val="Textpoznpodarou"/>
              <w:keepNext/>
              <w:keepLines w:val="0"/>
            </w:pPr>
            <w:r>
              <w:t xml:space="preserve">Na počet měsíců (uveďte počet měsíců v rozmezí 1-5):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>
      <w:pPr>
        <w:spacing w:before="0"/>
        <w:rPr>
          <w:vanish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9"/>
        <w:gridCol w:w="2301"/>
      </w:tblGrid>
      <w:tr>
        <w:trPr>
          <w:trHeight w:val="227"/>
        </w:trPr>
        <w:tc>
          <w:tcPr>
            <w:tcW w:w="3751" w:type="pct"/>
            <w:noWrap/>
            <w:vAlign w:val="center"/>
          </w:tcPr>
          <w:p>
            <w:pPr>
              <w:pStyle w:val="Textpoznpodarou"/>
              <w:keepLines w:val="0"/>
              <w:rPr>
                <w:bCs/>
                <w:sz w:val="16"/>
                <w:szCs w:val="16"/>
              </w:rPr>
            </w:pPr>
          </w:p>
        </w:tc>
        <w:tc>
          <w:tcPr>
            <w:tcW w:w="1249" w:type="pct"/>
            <w:tcBorders>
              <w:bottom w:val="single" w:sz="12" w:space="0" w:color="auto"/>
            </w:tcBorders>
            <w:vAlign w:val="center"/>
          </w:tcPr>
          <w:p>
            <w:pPr>
              <w:keepLines w:val="0"/>
              <w:jc w:val="left"/>
            </w:pPr>
          </w:p>
        </w:tc>
      </w:tr>
      <w:tr>
        <w:trPr>
          <w:trHeight w:val="454"/>
        </w:trPr>
        <w:tc>
          <w:tcPr>
            <w:tcW w:w="3751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poznpodarou"/>
              <w:keepLines w:val="0"/>
              <w:tabs>
                <w:tab w:val="left" w:pos="6379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Předpokládané celkové provozní náklady v plánovaném období (v Kč):</w:t>
            </w:r>
            <w:r>
              <w:rPr>
                <w:b/>
                <w:bCs/>
              </w:rPr>
              <w:br/>
              <w:t>(viz Příloha žádosti č. 1)</w:t>
            </w:r>
          </w:p>
        </w:tc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jc w:val="left"/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>
      <w:pPr>
        <w:pStyle w:val="Npovda"/>
        <w:tabs>
          <w:tab w:val="left" w:pos="7740"/>
        </w:tabs>
        <w:spacing w:before="240" w:after="120"/>
        <w:rPr>
          <w:sz w:val="20"/>
          <w:szCs w:val="20"/>
        </w:rPr>
      </w:pPr>
      <w:r>
        <w:rPr>
          <w:b/>
          <w:bCs/>
          <w:sz w:val="20"/>
          <w:szCs w:val="20"/>
        </w:rPr>
        <w:t>F. Další údaje potřebné k posouzení žádosti:</w:t>
      </w:r>
    </w:p>
    <w:p>
      <w:pPr>
        <w:tabs>
          <w:tab w:val="left" w:pos="1440"/>
          <w:tab w:val="left" w:pos="2160"/>
          <w:tab w:val="left" w:pos="3060"/>
        </w:tabs>
        <w:spacing w:before="120" w:after="120"/>
        <w:rPr>
          <w:bCs/>
          <w:szCs w:val="20"/>
        </w:rPr>
      </w:pPr>
      <w:r>
        <w:rPr>
          <w:bCs/>
          <w:szCs w:val="20"/>
        </w:rPr>
        <w:t>Žadatel</w:t>
      </w:r>
      <w:r>
        <w:rPr>
          <w:bCs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rFonts w:cs="Arial"/>
          <w:position w:val="-6"/>
          <w:szCs w:val="20"/>
        </w:rPr>
        <w:t xml:space="preserve"> </w:t>
      </w:r>
      <w:r>
        <w:rPr>
          <w:rFonts w:cs="Arial"/>
          <w:szCs w:val="20"/>
        </w:rPr>
        <w:t>je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rFonts w:cs="Arial"/>
          <w:position w:val="-6"/>
          <w:szCs w:val="20"/>
        </w:rPr>
        <w:t xml:space="preserve"> </w:t>
      </w:r>
      <w:r>
        <w:rPr>
          <w:rFonts w:cs="Arial"/>
          <w:szCs w:val="20"/>
        </w:rPr>
        <w:t xml:space="preserve">není </w:t>
      </w:r>
      <w:r>
        <w:t>plátce DPH.</w:t>
      </w:r>
    </w:p>
    <w:p>
      <w:pPr>
        <w:tabs>
          <w:tab w:val="left" w:pos="1440"/>
          <w:tab w:val="left" w:pos="2160"/>
          <w:tab w:val="left" w:pos="3060"/>
        </w:tabs>
        <w:spacing w:before="120" w:after="120"/>
        <w:rPr>
          <w:sz w:val="12"/>
          <w:szCs w:val="12"/>
        </w:rPr>
      </w:pPr>
      <w:r>
        <w:rPr>
          <w:bCs/>
          <w:szCs w:val="20"/>
        </w:rPr>
        <w:t>Žadatel</w:t>
      </w:r>
      <w:r>
        <w:rPr>
          <w:bCs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rFonts w:cs="Arial"/>
          <w:position w:val="-6"/>
          <w:szCs w:val="20"/>
        </w:rPr>
        <w:t xml:space="preserve"> </w:t>
      </w:r>
      <w:r>
        <w:rPr>
          <w:rFonts w:cs="Arial"/>
          <w:szCs w:val="20"/>
        </w:rPr>
        <w:t>je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rFonts w:cs="Arial"/>
          <w:position w:val="-6"/>
          <w:szCs w:val="20"/>
        </w:rPr>
        <w:t xml:space="preserve"> </w:t>
      </w:r>
      <w:r>
        <w:rPr>
          <w:rFonts w:cs="Arial"/>
          <w:szCs w:val="20"/>
        </w:rPr>
        <w:t xml:space="preserve">není </w:t>
      </w:r>
      <w:r>
        <w:t>v likvidaci nebo v konkurzním řízení.</w:t>
      </w:r>
    </w:p>
    <w:p>
      <w:pPr>
        <w:keepLines w:val="0"/>
        <w:tabs>
          <w:tab w:val="left" w:pos="1440"/>
          <w:tab w:val="left" w:pos="2160"/>
        </w:tabs>
        <w:spacing w:before="0" w:after="120"/>
        <w:ind w:left="3062" w:hanging="3062"/>
        <w:rPr>
          <w:color w:val="000000"/>
          <w:szCs w:val="19"/>
        </w:rPr>
      </w:pPr>
      <w:r>
        <w:rPr>
          <w:bCs/>
          <w:szCs w:val="20"/>
        </w:rPr>
        <w:t>Žadateli</w:t>
      </w:r>
      <w:r>
        <w:rPr>
          <w:color w:val="000000"/>
          <w:szCs w:val="19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position w:val="-6"/>
        </w:rPr>
        <w:t xml:space="preserve"> </w:t>
      </w:r>
      <w:r>
        <w:rPr>
          <w:color w:val="000000"/>
          <w:szCs w:val="19"/>
        </w:rPr>
        <w:t>byla</w:t>
      </w:r>
      <w:r>
        <w:rPr>
          <w:color w:val="000000"/>
          <w:sz w:val="8"/>
          <w:szCs w:val="8"/>
        </w:rPr>
        <w:t xml:space="preserve"> </w:t>
      </w:r>
      <w:r>
        <w:rPr>
          <w:color w:val="000000"/>
          <w:szCs w:val="19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position w:val="-6"/>
        </w:rPr>
        <w:t xml:space="preserve"> </w:t>
      </w:r>
      <w:r>
        <w:rPr>
          <w:color w:val="000000"/>
          <w:szCs w:val="19"/>
        </w:rPr>
        <w:t>nebyla</w:t>
      </w:r>
      <w:r>
        <w:t xml:space="preserve"> </w:t>
      </w:r>
      <w:r>
        <w:rPr>
          <w:color w:val="000000"/>
          <w:szCs w:val="19"/>
        </w:rPr>
        <w:t>v období 3 let přede dnem podání této žádosti uložena pokuta za umožnění výkonu nelegální práce, za zastřené zprostředkování zaměstnání nebo umožnění výkonu zastřeného zprostředkování.</w:t>
      </w:r>
    </w:p>
    <w:p>
      <w:pPr>
        <w:keepLines w:val="0"/>
        <w:tabs>
          <w:tab w:val="left" w:pos="1440"/>
          <w:tab w:val="left" w:pos="2160"/>
        </w:tabs>
        <w:spacing w:before="0" w:after="120"/>
        <w:ind w:left="3062" w:hanging="3062"/>
        <w:rPr>
          <w:b/>
          <w:bCs/>
        </w:rPr>
      </w:pPr>
      <w:r>
        <w:rPr>
          <w:b/>
        </w:rPr>
        <w:t>G. Prohlášení žadatele: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240"/>
        <w:ind w:left="607" w:hanging="312"/>
      </w:pPr>
      <w:r>
        <w:rPr>
          <w:b/>
          <w:bCs w:val="0"/>
        </w:rPr>
        <w:t>1.</w:t>
      </w:r>
      <w:r>
        <w:rPr>
          <w:b/>
          <w:bCs w:val="0"/>
        </w:rPr>
        <w:tab/>
      </w:r>
      <w:r>
        <w:rPr>
          <w:bCs w:val="0"/>
        </w:rPr>
        <w:t>Žadatel v</w:t>
      </w:r>
      <w:r>
        <w:t> případě poskytnutí příspěvku souhlasí se zveřejněním identifikačních údajů: jméno, příjmení, IČ, sídlo a údaje o výši příspěvku na Integrovaném portálu MPSV.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240"/>
        <w:ind w:left="607" w:hanging="312"/>
      </w:pPr>
      <w:r>
        <w:rPr>
          <w:b/>
        </w:rPr>
        <w:t>2.</w:t>
      </w:r>
      <w:r>
        <w:tab/>
      </w:r>
      <w:r>
        <w:rPr>
          <w:bCs w:val="0"/>
        </w:rPr>
        <w:t xml:space="preserve">V případě poskytnutí příspěvku nebude žadatel na stejný účel, tj. </w:t>
      </w:r>
      <w:r>
        <w:rPr>
          <w:rFonts w:cs="Arial"/>
        </w:rPr>
        <w:t xml:space="preserve">na tu část nákladových položek, kterou bude hradit z příspěvku Úřadu práce ČR, nárokovat krytí z peněžních prostředků poskytovaných </w:t>
      </w:r>
      <w:r>
        <w:t>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240"/>
        <w:ind w:left="607" w:hanging="312"/>
      </w:pPr>
      <w:r>
        <w:rPr>
          <w:b/>
        </w:rPr>
        <w:t>3.</w:t>
      </w:r>
      <w:r>
        <w:rPr>
          <w:b/>
        </w:rPr>
        <w:tab/>
      </w:r>
      <w:r>
        <w:t>Žadatel prohlašuje, že uvedené údaje jsou pravdivé a odpovídají skutečnosti ke dni podání této žádosti. Pokud žadatel prokazuje splnění podmínky bezdlužnosti sám, čestně prohlašuje, že údaje uvedené v předložených potvrzeních o bezdlužnosti jsou pravdivé a odpovídající skutečnosti.</w:t>
      </w:r>
    </w:p>
    <w:p>
      <w:pPr>
        <w:pStyle w:val="Zkladntextodsazen"/>
        <w:keepNext w:val="0"/>
        <w:keepLines w:val="0"/>
        <w:tabs>
          <w:tab w:val="left" w:pos="8100"/>
        </w:tabs>
        <w:spacing w:before="12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00"/>
        <w:gridCol w:w="818"/>
        <w:gridCol w:w="3969"/>
      </w:tblGrid>
      <w:tr>
        <w:trPr>
          <w:cantSplit/>
          <w:trHeight w:hRule="exact" w:val="624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Lines w:val="0"/>
              <w:ind w:hanging="250"/>
              <w:jc w:val="left"/>
            </w:pPr>
            <w:r>
              <w:t>V</w:t>
            </w:r>
          </w:p>
          <w:p>
            <w:pPr>
              <w:keepLines w:val="0"/>
              <w:ind w:hanging="250"/>
              <w:jc w:val="left"/>
              <w:rPr>
                <w:szCs w:val="20"/>
              </w:rPr>
            </w:pPr>
            <w:r>
              <w:t xml:space="preserve">   </w:t>
            </w:r>
            <w:r>
              <w:rPr>
                <w:szCs w:val="20"/>
              </w:rPr>
              <w:t xml:space="preserve">V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tabs>
                <w:tab w:val="left" w:pos="830"/>
                <w:tab w:val="left" w:pos="1190"/>
              </w:tabs>
              <w:jc w:val="left"/>
              <w:rPr>
                <w:szCs w:val="20"/>
              </w:rPr>
            </w:pPr>
          </w:p>
          <w:p>
            <w:pPr>
              <w:keepLines w:val="0"/>
              <w:tabs>
                <w:tab w:val="left" w:pos="830"/>
                <w:tab w:val="left" w:pos="1190"/>
              </w:tabs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Lines w:val="0"/>
              <w:rPr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>
            <w:pPr>
              <w:pStyle w:val="Podpis1"/>
              <w:keepLines w:val="0"/>
              <w:ind w:right="-181"/>
            </w:pPr>
            <w:r>
              <w:rPr>
                <w:sz w:val="16"/>
              </w:rPr>
              <w:t>Jméno, příjmení a podpis žadatele</w:t>
            </w:r>
          </w:p>
        </w:tc>
      </w:tr>
      <w:tr>
        <w:trPr>
          <w:cantSplit/>
          <w:trHeight w:hRule="exact" w:val="1474"/>
        </w:trPr>
        <w:tc>
          <w:tcPr>
            <w:tcW w:w="2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Lines w:val="0"/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Lines w:val="0"/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Lines w:val="0"/>
              <w:rPr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Lines w:val="0"/>
              <w:rPr>
                <w:szCs w:val="20"/>
              </w:rPr>
            </w:pPr>
          </w:p>
        </w:tc>
      </w:tr>
    </w:tbl>
    <w:p>
      <w:pPr>
        <w:keepLines w:val="0"/>
        <w:tabs>
          <w:tab w:val="left" w:pos="364"/>
          <w:tab w:val="left" w:pos="8481"/>
          <w:tab w:val="left" w:pos="9450"/>
        </w:tabs>
        <w:rPr>
          <w:rFonts w:cs="Arial"/>
          <w:b/>
          <w:bCs/>
          <w:szCs w:val="20"/>
        </w:rPr>
        <w:sectPr>
          <w:footerReference w:type="even" r:id="rId9"/>
          <w:footerReference w:type="default" r:id="rId10"/>
          <w:footerReference w:type="first" r:id="rId11"/>
          <w:pgSz w:w="11906" w:h="16838" w:code="9"/>
          <w:pgMar w:top="851" w:right="1418" w:bottom="851" w:left="1418" w:header="709" w:footer="559" w:gutter="0"/>
          <w:cols w:space="708"/>
          <w:docGrid w:linePitch="360"/>
        </w:sectPr>
      </w:pPr>
    </w:p>
    <w:p>
      <w:pPr>
        <w:tabs>
          <w:tab w:val="left" w:pos="284"/>
          <w:tab w:val="left" w:pos="1440"/>
          <w:tab w:val="left" w:pos="2268"/>
        </w:tabs>
        <w:spacing w:line="360" w:lineRule="auto"/>
        <w:ind w:left="280" w:hanging="280"/>
        <w:rPr>
          <w:b/>
          <w:szCs w:val="20"/>
        </w:rPr>
      </w:pPr>
      <w:r>
        <w:rPr>
          <w:b/>
        </w:rPr>
        <w:lastRenderedPageBreak/>
        <w:t xml:space="preserve">Žadatel </w:t>
      </w:r>
      <w:r>
        <w:t>(jméno, příjmení, titul)</w:t>
      </w:r>
      <w:r>
        <w:rPr>
          <w:b/>
        </w:rPr>
        <w:t>:</w:t>
      </w:r>
      <w:r>
        <w:rPr>
          <w:b/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  <w:spacing w:line="360" w:lineRule="auto"/>
        <w:rPr>
          <w:b/>
          <w:szCs w:val="20"/>
        </w:rPr>
      </w:pPr>
      <w:r>
        <w:rPr>
          <w:szCs w:val="20"/>
        </w:rPr>
        <w:t>IČ:</w:t>
      </w:r>
      <w:r>
        <w:rPr>
          <w:b/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  <w:spacing w:line="360" w:lineRule="auto"/>
      </w:pPr>
      <w:r>
        <w:rPr>
          <w:szCs w:val="20"/>
        </w:rPr>
        <w:t>RČ (cizinec bez přiděleného rodného čísla uvede vlastní číslo plátce, pod kterým je u příslušných institucí veden):</w:t>
      </w:r>
      <w:r>
        <w:rPr>
          <w:b/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rPr>
          <w:b/>
        </w:rPr>
      </w:pPr>
    </w:p>
    <w:p>
      <w:pPr>
        <w:tabs>
          <w:tab w:val="left" w:pos="284"/>
          <w:tab w:val="left" w:pos="1440"/>
          <w:tab w:val="left" w:pos="2268"/>
        </w:tabs>
      </w:pPr>
      <w:r>
        <w:rPr>
          <w:b/>
        </w:rPr>
        <w:t xml:space="preserve">H.1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v evidenci daní daňové nedoplatky u finančního úřadu</w:t>
      </w:r>
      <w:r>
        <w:br/>
        <w:t>a zprošťuje ho za tímto účelem povinnosti mlčenlivosti.</w:t>
      </w:r>
    </w:p>
    <w:p>
      <w:pPr>
        <w:tabs>
          <w:tab w:val="left" w:pos="284"/>
          <w:tab w:val="left" w:pos="1440"/>
          <w:tab w:val="left" w:pos="2268"/>
        </w:tabs>
      </w:pPr>
    </w:p>
    <w:p>
      <w:pPr>
        <w:tabs>
          <w:tab w:val="left" w:pos="284"/>
          <w:tab w:val="left" w:pos="1440"/>
          <w:tab w:val="left" w:pos="2268"/>
        </w:tabs>
      </w:pPr>
      <w:r>
        <w:rPr>
          <w:b/>
        </w:rPr>
        <w:t xml:space="preserve">H.2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v evidenci daní daňové nedoplatky u celního úřadu</w:t>
      </w:r>
      <w:r>
        <w:br/>
        <w:t>a zprošťuje ho za tímto účelem povinnosti mlčenlivosti.</w:t>
      </w:r>
    </w:p>
    <w:p/>
    <w:p>
      <w:pPr>
        <w:tabs>
          <w:tab w:val="left" w:pos="284"/>
          <w:tab w:val="left" w:pos="2268"/>
        </w:tabs>
      </w:pPr>
      <w:r>
        <w:rPr>
          <w:b/>
        </w:rPr>
        <w:t xml:space="preserve">I.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nedoplatky na pojistném a na penále na sociálním zabezpečení</w:t>
      </w:r>
      <w:r>
        <w:br/>
        <w:t xml:space="preserve">a příspěvku na státní politiku zaměstnanosti a zprošťuje ho za tímto účelem povinnosti mlčenlivosti. </w:t>
      </w:r>
    </w:p>
    <w:p/>
    <w:p>
      <w:pPr>
        <w:tabs>
          <w:tab w:val="left" w:pos="284"/>
          <w:tab w:val="left" w:pos="2268"/>
        </w:tabs>
        <w:rPr>
          <w:b/>
        </w:rPr>
      </w:pPr>
      <w:r>
        <w:rPr>
          <w:b/>
        </w:rPr>
        <w:t xml:space="preserve">J.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nedoplatky na pojistném a na penále na veřejné zdravotní pojištění a zprošťuje ho za tímto účelem povinnosti mlčenlivosti.</w:t>
      </w:r>
    </w:p>
    <w:p>
      <w:r>
        <w:t xml:space="preserve"> </w:t>
      </w:r>
    </w:p>
    <w:p/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4"/>
        <w:gridCol w:w="6556"/>
      </w:tblGrid>
      <w:tr>
        <w:trPr>
          <w:trHeight w:val="418"/>
        </w:trPr>
        <w:tc>
          <w:tcPr>
            <w:tcW w:w="1441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>
            <w:pPr>
              <w:pStyle w:val="Textpoznpodarou"/>
              <w:rPr>
                <w:bCs/>
              </w:rPr>
            </w:pPr>
            <w:r>
              <w:rPr>
                <w:b/>
                <w:bCs/>
              </w:rPr>
              <w:t>Zdravotní pojišťovna</w:t>
            </w:r>
            <w:r>
              <w:rPr>
                <w:bCs/>
              </w:rPr>
              <w:t xml:space="preserve"> </w:t>
            </w:r>
          </w:p>
          <w:p>
            <w:pPr>
              <w:pStyle w:val="Textpoznpodarou"/>
              <w:tabs>
                <w:tab w:val="clear" w:pos="2880"/>
                <w:tab w:val="clear" w:pos="4140"/>
                <w:tab w:val="left" w:pos="2410"/>
              </w:tabs>
              <w:rPr>
                <w:bCs/>
              </w:rPr>
            </w:pPr>
            <w:r>
              <w:rPr>
                <w:bCs/>
              </w:rPr>
              <w:t>(uveďte název ZP a obec)</w:t>
            </w:r>
          </w:p>
        </w:tc>
        <w:tc>
          <w:tcPr>
            <w:tcW w:w="3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/>
    <w:p/>
    <w:p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00"/>
        <w:gridCol w:w="818"/>
        <w:gridCol w:w="3969"/>
      </w:tblGrid>
      <w:tr>
        <w:trPr>
          <w:cantSplit/>
          <w:trHeight w:hRule="exact" w:val="1986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>
            <w:pPr>
              <w:pStyle w:val="Podpis1"/>
              <w:keepNext/>
            </w:pPr>
            <w:r>
              <w:rPr>
                <w:sz w:val="16"/>
              </w:rPr>
              <w:t>Jméno, příjmení a podpis žadatele</w:t>
            </w:r>
          </w:p>
        </w:tc>
      </w:tr>
    </w:tbl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</w:pPr>
      <w:r>
        <w:rPr>
          <w:b/>
          <w:bCs/>
        </w:rPr>
        <w:lastRenderedPageBreak/>
        <w:t>K. Doložte prosím k žádosti následující přílohy: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rFonts w:cs="Arial"/>
          <w:b/>
          <w:bCs/>
          <w:szCs w:val="36"/>
        </w:rPr>
      </w:pPr>
      <w:r>
        <w:rPr>
          <w:b/>
        </w:rPr>
        <w:t>1.</w:t>
      </w:r>
      <w:r>
        <w:rPr>
          <w:rFonts w:cs="Arial"/>
          <w:b/>
          <w:bCs/>
          <w:szCs w:val="36"/>
        </w:rPr>
        <w:tab/>
      </w:r>
      <w:r>
        <w:t>Potvrzení o bezdlužnosti. Tato potvrzení nesmí být starší než 30 dnů přede dnem podání žádosti a údaje v něm musí odpovídat skutečnému stavu ke dni uvedenému v tomto potvrzení</w:t>
      </w:r>
      <w:r>
        <w:rPr>
          <w:rStyle w:val="Siln"/>
          <w:rFonts w:cs="Arial"/>
          <w:color w:val="000000"/>
          <w:szCs w:val="36"/>
        </w:rPr>
        <w:t xml:space="preserve">. </w:t>
      </w:r>
      <w:r>
        <w:rPr>
          <w:rStyle w:val="Siln"/>
          <w:rFonts w:cs="Arial"/>
          <w:b w:val="0"/>
          <w:bCs w:val="0"/>
          <w:szCs w:val="36"/>
        </w:rPr>
        <w:t>Dnem podání žádosti se rozumí den jejího doručení Úřadu práce ČR.</w:t>
      </w:r>
    </w:p>
    <w:p>
      <w:pPr>
        <w:keepLines w:val="0"/>
        <w:tabs>
          <w:tab w:val="clear" w:pos="2880"/>
          <w:tab w:val="clear" w:pos="4140"/>
        </w:tabs>
        <w:spacing w:before="120" w:after="240"/>
        <w:ind w:left="607" w:hanging="312"/>
        <w:rPr>
          <w:szCs w:val="20"/>
        </w:rPr>
      </w:pPr>
      <w:r>
        <w:rPr>
          <w:b/>
          <w:bCs/>
          <w:szCs w:val="20"/>
        </w:rPr>
        <w:t>2.</w:t>
      </w:r>
      <w:r>
        <w:rPr>
          <w:b/>
          <w:bCs/>
          <w:szCs w:val="20"/>
        </w:rPr>
        <w:tab/>
      </w:r>
      <w:r>
        <w:rPr>
          <w:bCs/>
        </w:rPr>
        <w:t>Rozbor předpokládaných provozních nákladů</w:t>
      </w:r>
      <w:r>
        <w:rPr>
          <w:rStyle w:val="Znakapoznpodarou"/>
          <w:bCs/>
        </w:rPr>
        <w:footnoteReference w:id="4"/>
      </w:r>
      <w:r>
        <w:rPr>
          <w:bCs/>
          <w:vertAlign w:val="superscript"/>
        </w:rPr>
        <w:t>)</w:t>
      </w:r>
      <w:r>
        <w:rPr>
          <w:bCs/>
        </w:rPr>
        <w:t xml:space="preserve">, </w:t>
      </w:r>
      <w:r>
        <w:t xml:space="preserve">na jejichž úhradu je příspěvek požadován. </w:t>
      </w:r>
      <w:r>
        <w:br/>
      </w:r>
      <w:r>
        <w:rPr>
          <w:szCs w:val="20"/>
        </w:rPr>
        <w:t>(formulář je přílohou č. 1 žádosti).</w:t>
      </w:r>
    </w:p>
    <w:p>
      <w:pPr>
        <w:keepLines w:val="0"/>
        <w:tabs>
          <w:tab w:val="clear" w:pos="2880"/>
          <w:tab w:val="clear" w:pos="4140"/>
        </w:tabs>
        <w:spacing w:before="120" w:after="240"/>
        <w:ind w:left="607" w:hanging="312"/>
        <w:rPr>
          <w:b/>
          <w:bCs/>
          <w:szCs w:val="20"/>
        </w:rPr>
      </w:pPr>
      <w:r>
        <w:rPr>
          <w:b/>
          <w:bCs/>
          <w:szCs w:val="20"/>
        </w:rPr>
        <w:t xml:space="preserve">3. </w:t>
      </w:r>
      <w:r>
        <w:rPr>
          <w:bCs/>
          <w:szCs w:val="20"/>
        </w:rPr>
        <w:t>Doklad o zřízení účtu u peněžního ústavu žadatel dokládá jen tehdy, liší-li se bankovní spojení uvedené v části D od bankovního spojení, na které byl žadateli poskytnut příspěvek na zřízení společensky účelného pracovního místa za účelem výkonu samostatné výdělečné činnosti.</w:t>
      </w:r>
    </w:p>
    <w:p>
      <w:pPr>
        <w:pStyle w:val="Nadpis3"/>
        <w:tabs>
          <w:tab w:val="clear" w:pos="574"/>
        </w:tabs>
        <w:ind w:left="357" w:hanging="357"/>
      </w:pPr>
      <w:r>
        <w:rPr>
          <w:bCs w:val="0"/>
        </w:rPr>
        <w:t>Potvrzení o bezdlužnosti – viz bod K.1.</w:t>
      </w:r>
    </w:p>
    <w:p>
      <w:r>
        <w:t xml:space="preserve">V případě, že žadatel nevyužije možnosti uvedené v části H., I. a J., dokládá Úřadu práce ČR, že </w:t>
      </w:r>
    </w:p>
    <w:p>
      <w:pPr>
        <w:pStyle w:val="Textpoznpodarou"/>
        <w:keepLines w:val="0"/>
        <w:tabs>
          <w:tab w:val="left" w:pos="2340"/>
        </w:tabs>
        <w:ind w:left="607" w:hanging="312"/>
      </w:pPr>
      <w:r>
        <w:rPr>
          <w:b/>
          <w:bCs/>
        </w:rPr>
        <w:t>a)</w:t>
      </w:r>
      <w:r>
        <w:rPr>
          <w:b/>
          <w:bCs/>
        </w:rPr>
        <w:tab/>
      </w:r>
      <w:r>
        <w:t xml:space="preserve">nemá v evidenci daní zachyceny </w:t>
      </w:r>
      <w:r>
        <w:rPr>
          <w:b/>
          <w:bCs/>
        </w:rPr>
        <w:t xml:space="preserve">daňové nedoplatky, </w:t>
      </w:r>
      <w:r>
        <w:rPr>
          <w:bCs/>
        </w:rPr>
        <w:t xml:space="preserve">a to </w:t>
      </w:r>
      <w:r>
        <w:t>potvrzením příslušného finančního úřadu, které je vystaveno na „jméno s uvedením rodného čísla, popř. data narození“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  <w:r>
        <w:t>, a je-li to možné, na „identifikační číslo“, případně na „číslo plátce“. V případě, že potvrzení vydané finančním úřadem neobsahuje informaci o tom, že bezdlužnost byla zjišťována i u celního úřadu, žadatel dokládá potvrzení o bezdlužnosti i od celního úřadu,</w:t>
      </w:r>
    </w:p>
    <w:p>
      <w:pPr>
        <w:pStyle w:val="Zkladntextodsazen"/>
        <w:keepNext w:val="0"/>
        <w:keepLines w:val="0"/>
        <w:tabs>
          <w:tab w:val="left" w:pos="8100"/>
        </w:tabs>
        <w:spacing w:before="120"/>
        <w:ind w:left="607" w:hanging="312"/>
      </w:pPr>
      <w:r>
        <w:rPr>
          <w:b/>
          <w:bCs/>
        </w:rPr>
        <w:t>b)</w:t>
      </w:r>
      <w:r>
        <w:rPr>
          <w:b/>
          <w:bCs/>
        </w:rPr>
        <w:tab/>
      </w:r>
      <w:r>
        <w:t xml:space="preserve">nemá nedoplatek na pojistném a na penále na </w:t>
      </w:r>
      <w:r>
        <w:rPr>
          <w:b/>
          <w:bCs/>
        </w:rPr>
        <w:t>veřejné zdravotní pojištění</w:t>
      </w:r>
      <w:r>
        <w:t>, a to potvrzením zdravotní pojišťovny, u které je sám pojištěn, vystavené na „jméno s uvedením rodného čísla, popř. data narození“</w:t>
      </w:r>
      <w:r>
        <w:rPr>
          <w:vertAlign w:val="superscript"/>
        </w:rPr>
        <w:t>5)</w:t>
      </w:r>
      <w:r>
        <w:t>, a je-li to možné, na „identifikační číslo“, případně na „číslo plátce“,</w:t>
      </w:r>
    </w:p>
    <w:p>
      <w:pPr>
        <w:pStyle w:val="Zkladntextodsazen"/>
        <w:keepNext w:val="0"/>
        <w:keepLines w:val="0"/>
        <w:tabs>
          <w:tab w:val="left" w:pos="8100"/>
        </w:tabs>
        <w:spacing w:before="120"/>
        <w:ind w:left="607" w:hanging="312"/>
      </w:pPr>
      <w:r>
        <w:rPr>
          <w:b/>
          <w:bCs/>
        </w:rPr>
        <w:t>c)</w:t>
      </w:r>
      <w:r>
        <w:rPr>
          <w:b/>
          <w:bCs/>
        </w:rPr>
        <w:tab/>
      </w:r>
      <w:r>
        <w:t xml:space="preserve">nemá nedoplatek na pojistném a na penále na </w:t>
      </w:r>
      <w:r>
        <w:rPr>
          <w:b/>
          <w:bCs/>
        </w:rPr>
        <w:t xml:space="preserve">sociální zabezpečení a příspěvku na státní politiku zaměstnanosti, </w:t>
      </w:r>
      <w:r>
        <w:rPr>
          <w:bCs/>
        </w:rPr>
        <w:t xml:space="preserve">a to </w:t>
      </w:r>
      <w:r>
        <w:t>potvrzením příslušné správy sociálního zabezpečení, které je vystaveno na „jméno s uvedením rodného čísla, popř. data narození“</w:t>
      </w:r>
      <w:r>
        <w:rPr>
          <w:vertAlign w:val="superscript"/>
        </w:rPr>
        <w:t>5)</w:t>
      </w:r>
      <w:r>
        <w:t xml:space="preserve">, a je-li to možné, </w:t>
      </w:r>
      <w:r>
        <w:br/>
        <w:t xml:space="preserve">na „identifikační číslo“, případně na „číslo plátce“. </w:t>
      </w:r>
    </w:p>
    <w:p>
      <w:pPr>
        <w:pStyle w:val="Zkladntextodsazen"/>
        <w:tabs>
          <w:tab w:val="left" w:pos="180"/>
        </w:tabs>
        <w:spacing w:before="120"/>
        <w:ind w:left="295"/>
        <w:rPr>
          <w:bCs/>
        </w:rPr>
      </w:pPr>
      <w:r>
        <w:rPr>
          <w:bCs/>
        </w:rPr>
        <w:t>Má-li žadatel některý z výše uvedených nedoplatků a bylo mu povoleno splácení</w:t>
      </w:r>
      <w:r>
        <w:rPr>
          <w:bCs/>
        </w:rPr>
        <w:br/>
        <w:t>ve splátkách</w:t>
      </w:r>
      <w:r>
        <w:t xml:space="preserve">, lze příspěvek poskytnout, není-li v prodlení se splácením splátek. Příspěvek lze poskytnout žadateli i v případě, bylo-li mu povoleno </w:t>
      </w:r>
      <w:r>
        <w:rPr>
          <w:bCs/>
        </w:rPr>
        <w:t>posečkání daně.</w:t>
      </w:r>
      <w:r>
        <w:t xml:space="preserve"> </w:t>
      </w:r>
      <w:r>
        <w:rPr>
          <w:bCs/>
        </w:rPr>
        <w:t>Tyto skutečnosti je žadatel rovněž povinen doložit.</w:t>
      </w:r>
    </w:p>
    <w:p>
      <w:pPr>
        <w:tabs>
          <w:tab w:val="left" w:pos="9450"/>
        </w:tabs>
        <w:rPr>
          <w:b/>
          <w:szCs w:val="20"/>
        </w:rPr>
      </w:pPr>
    </w:p>
    <w:p>
      <w:pPr>
        <w:tabs>
          <w:tab w:val="left" w:pos="9450"/>
        </w:tabs>
        <w:spacing w:before="0"/>
        <w:rPr>
          <w:b/>
          <w:bCs/>
          <w:szCs w:val="20"/>
        </w:rPr>
      </w:pPr>
      <w:r>
        <w:rPr>
          <w:b/>
          <w:bCs/>
        </w:rPr>
        <w:t>Úřad práce ČR může požadovat předložení i jiných dokladů, pokud jsou nezbytné k posouzení žádosti.</w:t>
      </w:r>
    </w:p>
    <w:p>
      <w:pPr>
        <w:tabs>
          <w:tab w:val="left" w:pos="9450"/>
        </w:tabs>
        <w:spacing w:before="0"/>
        <w:rPr>
          <w:b/>
          <w:bCs/>
          <w:szCs w:val="20"/>
        </w:rPr>
      </w:pPr>
    </w:p>
    <w:p>
      <w:pPr>
        <w:tabs>
          <w:tab w:val="left" w:pos="9450"/>
        </w:tabs>
        <w:spacing w:before="0"/>
        <w:rPr>
          <w:b/>
          <w:bCs/>
          <w:szCs w:val="20"/>
        </w:rPr>
      </w:pPr>
      <w:r>
        <w:rPr>
          <w:b/>
          <w:bCs/>
          <w:szCs w:val="20"/>
        </w:rPr>
        <w:t>V případě potřeby bližších informací se můžete obrátit na Úřad práce ČR.</w:t>
      </w:r>
    </w:p>
    <w:p>
      <w:pPr>
        <w:tabs>
          <w:tab w:val="left" w:pos="9450"/>
        </w:tabs>
        <w:rPr>
          <w:b/>
          <w:bCs/>
          <w:szCs w:val="20"/>
        </w:rPr>
      </w:pPr>
    </w:p>
    <w:tbl>
      <w:tblPr>
        <w:tblW w:w="1489" w:type="pct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981"/>
      </w:tblGrid>
      <w:tr>
        <w:trPr>
          <w:trHeight w:val="340"/>
        </w:trPr>
        <w:tc>
          <w:tcPr>
            <w:tcW w:w="3212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spacing w:before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 Počet příloh:</w:t>
            </w:r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17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bCs/>
                <w:szCs w:val="20"/>
              </w:rPr>
            </w:pPr>
          </w:p>
        </w:tc>
      </w:tr>
    </w:tbl>
    <w:p>
      <w:pPr>
        <w:ind w:right="289"/>
        <w:jc w:val="right"/>
        <w:rPr>
          <w:rFonts w:cs="Arial"/>
          <w:b/>
          <w:sz w:val="22"/>
          <w:szCs w:val="22"/>
        </w:rPr>
        <w:sectPr>
          <w:headerReference w:type="default" r:id="rId12"/>
          <w:pgSz w:w="11906" w:h="16838"/>
          <w:pgMar w:top="1418" w:right="1418" w:bottom="720" w:left="1418" w:header="709" w:footer="709" w:gutter="0"/>
          <w:cols w:space="708"/>
          <w:docGrid w:linePitch="360"/>
        </w:sectPr>
      </w:pPr>
    </w:p>
    <w:p>
      <w:pPr>
        <w:ind w:right="289"/>
        <w:jc w:val="right"/>
        <w:rPr>
          <w:rFonts w:cs="Arial"/>
          <w:b/>
          <w:sz w:val="22"/>
          <w:szCs w:val="22"/>
        </w:rPr>
      </w:pPr>
    </w:p>
    <w:p>
      <w:pPr>
        <w:ind w:right="289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Příloha č. 1</w:t>
      </w:r>
    </w:p>
    <w:p>
      <w:pPr>
        <w:rPr>
          <w:rFonts w:cs="Arial"/>
        </w:rPr>
      </w:pPr>
    </w:p>
    <w:tbl>
      <w:tblPr>
        <w:tblW w:w="9858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8"/>
        <w:gridCol w:w="3299"/>
        <w:gridCol w:w="1591"/>
        <w:gridCol w:w="1670"/>
      </w:tblGrid>
      <w:tr>
        <w:trPr>
          <w:trHeight w:val="315"/>
        </w:trPr>
        <w:tc>
          <w:tcPr>
            <w:tcW w:w="65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b/>
                <w:bCs/>
                <w:sz w:val="24"/>
                <w:u w:val="single"/>
              </w:rPr>
            </w:pPr>
          </w:p>
          <w:p>
            <w:pPr>
              <w:rPr>
                <w:rFonts w:cs="Arial"/>
                <w:b/>
                <w:bCs/>
                <w:sz w:val="24"/>
                <w:u w:val="single"/>
              </w:rPr>
            </w:pPr>
          </w:p>
          <w:p>
            <w:pPr>
              <w:rPr>
                <w:rFonts w:cs="Arial"/>
                <w:b/>
                <w:bCs/>
                <w:sz w:val="24"/>
                <w:u w:val="single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Rozbor předpokládaných provozních nákladů</w:t>
            </w:r>
          </w:p>
          <w:p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val="300"/>
        </w:trPr>
        <w:tc>
          <w:tcPr>
            <w:tcW w:w="3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Jméno a příjmení žadatele:</w:t>
            </w:r>
          </w:p>
        </w:tc>
        <w:tc>
          <w:tcPr>
            <w:tcW w:w="65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00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měsíčně</w:t>
            </w:r>
            <w:r>
              <w:rPr>
                <w:rFonts w:cs="Arial"/>
                <w:sz w:val="22"/>
                <w:szCs w:val="22"/>
              </w:rPr>
              <w:br/>
              <w:t>(v Kč)</w:t>
            </w:r>
          </w:p>
        </w:tc>
        <w:tc>
          <w:tcPr>
            <w:tcW w:w="1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 požadované období (v Kč)</w:t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255" w:hanging="255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nájemné a služby s ním spojené (s výjimkou nájemného</w:t>
            </w:r>
            <w:r>
              <w:rPr>
                <w:sz w:val="22"/>
                <w:szCs w:val="22"/>
              </w:rPr>
              <w:br/>
              <w:t>za bytovou jednotku a služeb s ním spojených), vyjmenujte: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6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1.1.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1.2.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1.3.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1.4.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1.5.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náklady na dopravu materiálu a hotových výrobků, popište: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1618"/>
        </w:trPr>
        <w:tc>
          <w:tcPr>
            <w:tcW w:w="985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6" w:firstLine="35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 náklady na opravu a údržbu objektu, ve kterém je provozována</w:t>
            </w:r>
            <w:r>
              <w:rPr>
                <w:rFonts w:cs="Arial"/>
                <w:sz w:val="22"/>
                <w:szCs w:val="22"/>
              </w:rPr>
              <w:br/>
              <w:t>samostatná výdělečná činnost, pokud je tento objekt ve vlastnictví osoby samostatně výdělečně činné a náklady souvisí s provozováním samostatné výdělečné činnosti, popište: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1618"/>
        </w:trPr>
        <w:tc>
          <w:tcPr>
            <w:tcW w:w="985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Provozní náklady celkem (v Kč)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Podpis žadatele:</w:t>
      </w:r>
    </w:p>
    <w:p>
      <w:pPr>
        <w:rPr>
          <w:rFonts w:cs="Arial"/>
        </w:rPr>
      </w:pPr>
    </w:p>
    <w:p>
      <w:pPr>
        <w:jc w:val="right"/>
        <w:rPr>
          <w:sz w:val="22"/>
          <w:szCs w:val="22"/>
        </w:rPr>
      </w:pPr>
    </w:p>
    <w:sectPr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okynvpatice"/>
      <w:jc w:val="left"/>
    </w:pPr>
    <w:r>
      <w:rPr>
        <w:sz w:val="16"/>
      </w:rPr>
      <w:t>Platnost tiskopisu od 1. 1. 2012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t xml:space="preserve">4/4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sz w:val="16"/>
        <w:szCs w:val="16"/>
      </w:rPr>
    </w:pPr>
    <w:r>
      <w:rPr>
        <w:sz w:val="16"/>
        <w:szCs w:val="16"/>
      </w:rPr>
      <w:t>Platnost tiskopisu od 1.9.2</w:t>
    </w:r>
    <w:r>
      <w:rPr>
        <w:bCs/>
        <w:sz w:val="16"/>
        <w:szCs w:val="16"/>
      </w:rPr>
      <w:t>024</w:t>
    </w:r>
    <w:r>
      <w:rPr>
        <w:bCs/>
        <w:sz w:val="16"/>
        <w:szCs w:val="16"/>
      </w:rPr>
      <w:tab/>
      <w:t xml:space="preserve">                                                                                                                                        C</w:t>
    </w:r>
  </w:p>
  <w:p>
    <w:pPr>
      <w:tabs>
        <w:tab w:val="clear" w:pos="2880"/>
        <w:tab w:val="clear" w:pos="4140"/>
        <w:tab w:val="center" w:pos="4535"/>
        <w:tab w:val="right" w:pos="90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tabs>
        <w:tab w:val="clear" w:pos="2880"/>
        <w:tab w:val="clear" w:pos="4140"/>
        <w:tab w:val="clear" w:pos="9072"/>
        <w:tab w:val="right" w:pos="9070"/>
      </w:tabs>
      <w:jc w:val="right"/>
    </w:pPr>
    <w:r>
      <w:rPr>
        <w:sz w:val="16"/>
      </w:rPr>
      <w:t>Platnost tiskopisu od 1.1.2012</w:t>
    </w:r>
    <w:r>
      <w:rPr>
        <w:sz w:val="16"/>
      </w:rPr>
      <w:tab/>
      <w:t>1/4</w:t>
    </w:r>
    <w:r>
      <w:rPr>
        <w:sz w:val="16"/>
      </w:rPr>
      <w:tab/>
      <w:t>[Zadejte text.]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sz w:val="16"/>
        <w:szCs w:val="16"/>
      </w:rPr>
    </w:pPr>
    <w:r>
      <w:rPr>
        <w:sz w:val="16"/>
        <w:szCs w:val="16"/>
      </w:rPr>
      <w:t>Platnost tiskopisu od 1.9.2024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proofErr w:type="gramStart"/>
    <w:r>
      <w:rPr>
        <w:bCs/>
        <w:sz w:val="16"/>
        <w:szCs w:val="16"/>
      </w:rPr>
      <w:tab/>
      <w:t xml:space="preserve">  C</w:t>
    </w:r>
    <w:proofErr w:type="gramEnd"/>
  </w:p>
  <w:p>
    <w:pPr>
      <w:tabs>
        <w:tab w:val="clear" w:pos="2880"/>
        <w:tab w:val="clear" w:pos="4140"/>
        <w:tab w:val="center" w:pos="453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rStyle w:val="Znakapoznpodarou"/>
          <w:sz w:val="18"/>
          <w:szCs w:val="18"/>
        </w:rPr>
        <w:t xml:space="preserve">) </w:t>
      </w:r>
      <w:r>
        <w:rPr>
          <w:sz w:val="18"/>
          <w:szCs w:val="18"/>
        </w:rPr>
        <w:t>P</w:t>
      </w:r>
      <w:r>
        <w:rPr>
          <w:bCs/>
          <w:sz w:val="18"/>
          <w:szCs w:val="18"/>
        </w:rPr>
        <w:t xml:space="preserve">ovinné u činnosti, která je živností (zákon </w:t>
      </w:r>
      <w:r>
        <w:rPr>
          <w:sz w:val="18"/>
          <w:szCs w:val="18"/>
        </w:rPr>
        <w:t>č. 455/1991 Sb., o živnostenském podnikání)</w:t>
      </w:r>
    </w:p>
  </w:footnote>
  <w:footnote w:id="2">
    <w:p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Uveďte předmět podnikání, vztahující se k činnosti, na kterou žádáte poskytnutí příspěvku</w:t>
      </w:r>
    </w:p>
  </w:footnote>
  <w:footnote w:id="3">
    <w:p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Znakapoznpodarou"/>
          <w:sz w:val="18"/>
          <w:szCs w:val="18"/>
          <w:vertAlign w:val="baseline"/>
        </w:rPr>
        <w:t>Nevyplňujte, je-li shodná s adresou</w:t>
      </w:r>
      <w:r>
        <w:rPr>
          <w:sz w:val="18"/>
          <w:szCs w:val="18"/>
        </w:rPr>
        <w:t xml:space="preserve"> sídla</w:t>
      </w:r>
    </w:p>
  </w:footnote>
  <w:footnote w:id="4">
    <w:p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sz w:val="18"/>
          <w:szCs w:val="18"/>
        </w:rPr>
        <w:t>Za provozní náklady se považují nájemné a služby s ním spojené, s výjimkou nájemného za bytovou jednotku</w:t>
      </w:r>
      <w:r>
        <w:rPr>
          <w:sz w:val="18"/>
          <w:szCs w:val="18"/>
        </w:rPr>
        <w:br/>
        <w:t>a služeb s ním spojených. Dále náklady na dopravu materiálu a hotových výrobků, náklady na opravu a údržbu objektu, ve kterém je provozována samostatná výdělečná činnost, pokud je tento objekt ve vlastnictví osoby samostatně výdělečně činné a náklady souvisí s provozováním samostatné výdělečné činnosti. Je-li součástí provozních nákladů daň z přidané hodnoty a osoba samostatně výdělečně činná není plátcem této daně, považuje se daň z přidané hodnoty za provozní náklad. Příspěvek lze poskytnout jen na úhradu provozních nákladů, které vznikly a byly uhrazeny v období, na které je překlenovací příspěvek poskytnut.</w:t>
      </w:r>
    </w:p>
  </w:footnote>
  <w:footnote w:id="5">
    <w:p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>Je-li žadatelem cizinec bez přiděleného rodného čísla, dokládá potvrzení uvedená v bodě K 1a), b) a c) vystavená na vlastní číslo plátce, pod kterým je u příslušné instituce veden.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ind w:left="280"/>
      <w:rPr>
        <w:b/>
        <w:noProof/>
        <w:sz w:val="32"/>
        <w:szCs w:val="32"/>
      </w:rPr>
    </w:pPr>
  </w:p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ind w:left="280"/>
      <w:rPr>
        <w:b/>
        <w:noProof/>
        <w:sz w:val="32"/>
        <w:szCs w:val="32"/>
      </w:rPr>
    </w:pPr>
    <w:r>
      <w:rPr>
        <w:b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0" o:spid="_x0000_s2050" type="#_x0000_t75" alt="UP_logo_RGB_hlpap-01.jpg" style="position:absolute;left:0;text-align:left;margin-left:31.9pt;margin-top:7.95pt;width:122.1pt;height:86.75pt;z-index:251657728;visibility:visible;mso-position-horizontal-relative:page;mso-position-vertical-relative:page">
          <v:imagedata r:id="rId1" o:title="UP_logo_RGB_hlpap-01"/>
          <w10:wrap anchorx="page" anchory="page"/>
        </v:shape>
      </w:pict>
    </w:r>
  </w:p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5A5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930EFB"/>
    <w:multiLevelType w:val="multilevel"/>
    <w:tmpl w:val="9B3CB6D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F903C6"/>
    <w:multiLevelType w:val="hybridMultilevel"/>
    <w:tmpl w:val="F3443D84"/>
    <w:lvl w:ilvl="0" w:tplc="0405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 w15:restartNumberingAfterBreak="0">
    <w:nsid w:val="16FD1766"/>
    <w:multiLevelType w:val="multilevel"/>
    <w:tmpl w:val="AD1C7E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1104F"/>
    <w:multiLevelType w:val="hybridMultilevel"/>
    <w:tmpl w:val="5DF85752"/>
    <w:lvl w:ilvl="0" w:tplc="99E0963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1FE67E68"/>
    <w:multiLevelType w:val="multilevel"/>
    <w:tmpl w:val="AD1C7E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D5E05"/>
    <w:multiLevelType w:val="hybridMultilevel"/>
    <w:tmpl w:val="F2FC2E8A"/>
    <w:lvl w:ilvl="0" w:tplc="E9A4E16E">
      <w:start w:val="3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7" w15:restartNumberingAfterBreak="0">
    <w:nsid w:val="24C374CC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4C17FD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7D6B62"/>
    <w:multiLevelType w:val="hybridMultilevel"/>
    <w:tmpl w:val="3202BCE6"/>
    <w:lvl w:ilvl="0" w:tplc="BBB4978A">
      <w:start w:val="3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0" w15:restartNumberingAfterBreak="0">
    <w:nsid w:val="29B367CB"/>
    <w:multiLevelType w:val="hybridMultilevel"/>
    <w:tmpl w:val="C4F43E08"/>
    <w:lvl w:ilvl="0" w:tplc="0405000F">
      <w:start w:val="1"/>
      <w:numFmt w:val="decimal"/>
      <w:lvlText w:val="%1."/>
      <w:lvlJc w:val="left"/>
      <w:pPr>
        <w:ind w:left="1015" w:hanging="360"/>
      </w:pPr>
    </w:lvl>
    <w:lvl w:ilvl="1" w:tplc="04050019" w:tentative="1">
      <w:start w:val="1"/>
      <w:numFmt w:val="lowerLetter"/>
      <w:lvlText w:val="%2."/>
      <w:lvlJc w:val="left"/>
      <w:pPr>
        <w:ind w:left="1735" w:hanging="360"/>
      </w:pPr>
    </w:lvl>
    <w:lvl w:ilvl="2" w:tplc="0405001B" w:tentative="1">
      <w:start w:val="1"/>
      <w:numFmt w:val="lowerRoman"/>
      <w:lvlText w:val="%3."/>
      <w:lvlJc w:val="right"/>
      <w:pPr>
        <w:ind w:left="2455" w:hanging="180"/>
      </w:pPr>
    </w:lvl>
    <w:lvl w:ilvl="3" w:tplc="0405000F" w:tentative="1">
      <w:start w:val="1"/>
      <w:numFmt w:val="decimal"/>
      <w:lvlText w:val="%4."/>
      <w:lvlJc w:val="left"/>
      <w:pPr>
        <w:ind w:left="3175" w:hanging="360"/>
      </w:pPr>
    </w:lvl>
    <w:lvl w:ilvl="4" w:tplc="04050019" w:tentative="1">
      <w:start w:val="1"/>
      <w:numFmt w:val="lowerLetter"/>
      <w:lvlText w:val="%5."/>
      <w:lvlJc w:val="left"/>
      <w:pPr>
        <w:ind w:left="3895" w:hanging="360"/>
      </w:pPr>
    </w:lvl>
    <w:lvl w:ilvl="5" w:tplc="0405001B" w:tentative="1">
      <w:start w:val="1"/>
      <w:numFmt w:val="lowerRoman"/>
      <w:lvlText w:val="%6."/>
      <w:lvlJc w:val="right"/>
      <w:pPr>
        <w:ind w:left="4615" w:hanging="180"/>
      </w:pPr>
    </w:lvl>
    <w:lvl w:ilvl="6" w:tplc="0405000F" w:tentative="1">
      <w:start w:val="1"/>
      <w:numFmt w:val="decimal"/>
      <w:lvlText w:val="%7."/>
      <w:lvlJc w:val="left"/>
      <w:pPr>
        <w:ind w:left="5335" w:hanging="360"/>
      </w:pPr>
    </w:lvl>
    <w:lvl w:ilvl="7" w:tplc="04050019" w:tentative="1">
      <w:start w:val="1"/>
      <w:numFmt w:val="lowerLetter"/>
      <w:lvlText w:val="%8."/>
      <w:lvlJc w:val="left"/>
      <w:pPr>
        <w:ind w:left="6055" w:hanging="360"/>
      </w:pPr>
    </w:lvl>
    <w:lvl w:ilvl="8" w:tplc="040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1" w15:restartNumberingAfterBreak="0">
    <w:nsid w:val="2C917A92"/>
    <w:multiLevelType w:val="hybridMultilevel"/>
    <w:tmpl w:val="19A29E20"/>
    <w:lvl w:ilvl="0" w:tplc="F4B8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5F1309"/>
    <w:multiLevelType w:val="hybridMultilevel"/>
    <w:tmpl w:val="FBD84A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837207"/>
    <w:multiLevelType w:val="hybridMultilevel"/>
    <w:tmpl w:val="0A4667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A27B1"/>
    <w:multiLevelType w:val="multilevel"/>
    <w:tmpl w:val="FBD84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023147"/>
    <w:multiLevelType w:val="hybridMultilevel"/>
    <w:tmpl w:val="6658D2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600B3"/>
    <w:multiLevelType w:val="hybridMultilevel"/>
    <w:tmpl w:val="0914C2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D15FA"/>
    <w:multiLevelType w:val="hybridMultilevel"/>
    <w:tmpl w:val="A900E378"/>
    <w:lvl w:ilvl="0" w:tplc="FF285612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A4BB3"/>
    <w:multiLevelType w:val="singleLevel"/>
    <w:tmpl w:val="2C6A56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</w:abstractNum>
  <w:abstractNum w:abstractNumId="19" w15:restartNumberingAfterBreak="0">
    <w:nsid w:val="5AE70FED"/>
    <w:multiLevelType w:val="hybridMultilevel"/>
    <w:tmpl w:val="976484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33B89"/>
    <w:multiLevelType w:val="multilevel"/>
    <w:tmpl w:val="A662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593B94"/>
    <w:multiLevelType w:val="hybridMultilevel"/>
    <w:tmpl w:val="9482CBB0"/>
    <w:lvl w:ilvl="0" w:tplc="39A6F2F8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5E860CCD"/>
    <w:multiLevelType w:val="hybridMultilevel"/>
    <w:tmpl w:val="A6628D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1D2207"/>
    <w:multiLevelType w:val="hybridMultilevel"/>
    <w:tmpl w:val="F5E85A86"/>
    <w:lvl w:ilvl="0" w:tplc="3E9C6684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</w:rPr>
    </w:lvl>
    <w:lvl w:ilvl="2" w:tplc="8820B126">
      <w:start w:val="1"/>
      <w:numFmt w:val="bullet"/>
      <w:lvlText w:val="-"/>
      <w:lvlJc w:val="left"/>
      <w:pPr>
        <w:tabs>
          <w:tab w:val="num" w:pos="2050"/>
        </w:tabs>
        <w:ind w:left="205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4" w15:restartNumberingAfterBreak="0">
    <w:nsid w:val="6022512B"/>
    <w:multiLevelType w:val="hybridMultilevel"/>
    <w:tmpl w:val="792E405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2310F7"/>
    <w:multiLevelType w:val="hybridMultilevel"/>
    <w:tmpl w:val="274C0274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160D1"/>
    <w:multiLevelType w:val="hybridMultilevel"/>
    <w:tmpl w:val="8A986F2E"/>
    <w:lvl w:ilvl="0" w:tplc="86DC1B38">
      <w:start w:val="3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705E04D3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1033FD6"/>
    <w:multiLevelType w:val="hybridMultilevel"/>
    <w:tmpl w:val="535E9F40"/>
    <w:lvl w:ilvl="0" w:tplc="0405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9" w15:restartNumberingAfterBreak="0">
    <w:nsid w:val="74CB5D73"/>
    <w:multiLevelType w:val="hybridMultilevel"/>
    <w:tmpl w:val="76588114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950D57"/>
    <w:multiLevelType w:val="hybridMultilevel"/>
    <w:tmpl w:val="E54655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B6F28"/>
    <w:multiLevelType w:val="hybridMultilevel"/>
    <w:tmpl w:val="4A3E9FEA"/>
    <w:lvl w:ilvl="0" w:tplc="8B00F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23D01"/>
    <w:multiLevelType w:val="hybridMultilevel"/>
    <w:tmpl w:val="245EAC78"/>
    <w:lvl w:ilvl="0" w:tplc="9FEA5DA6">
      <w:start w:val="4"/>
      <w:numFmt w:val="decimal"/>
      <w:lvlText w:val="%1."/>
      <w:lvlJc w:val="left"/>
      <w:pPr>
        <w:tabs>
          <w:tab w:val="num" w:pos="433"/>
        </w:tabs>
        <w:ind w:left="4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3"/>
        </w:tabs>
        <w:ind w:left="11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3"/>
        </w:tabs>
        <w:ind w:left="18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3"/>
        </w:tabs>
        <w:ind w:left="25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3"/>
        </w:tabs>
        <w:ind w:left="33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3"/>
        </w:tabs>
        <w:ind w:left="40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3"/>
        </w:tabs>
        <w:ind w:left="47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3"/>
        </w:tabs>
        <w:ind w:left="54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3"/>
        </w:tabs>
        <w:ind w:left="6193" w:hanging="180"/>
      </w:pPr>
    </w:lvl>
  </w:abstractNum>
  <w:abstractNum w:abstractNumId="33" w15:restartNumberingAfterBreak="0">
    <w:nsid w:val="7ED629D0"/>
    <w:multiLevelType w:val="hybridMultilevel"/>
    <w:tmpl w:val="08ECB98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C0B4C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9923565">
    <w:abstractNumId w:val="23"/>
  </w:num>
  <w:num w:numId="2" w16cid:durableId="1719430711">
    <w:abstractNumId w:val="29"/>
  </w:num>
  <w:num w:numId="3" w16cid:durableId="77294484">
    <w:abstractNumId w:val="5"/>
  </w:num>
  <w:num w:numId="4" w16cid:durableId="1422945270">
    <w:abstractNumId w:val="12"/>
  </w:num>
  <w:num w:numId="5" w16cid:durableId="2108845282">
    <w:abstractNumId w:val="28"/>
  </w:num>
  <w:num w:numId="6" w16cid:durableId="1537353134">
    <w:abstractNumId w:val="2"/>
  </w:num>
  <w:num w:numId="7" w16cid:durableId="1141461003">
    <w:abstractNumId w:val="3"/>
  </w:num>
  <w:num w:numId="8" w16cid:durableId="1958676743">
    <w:abstractNumId w:val="1"/>
  </w:num>
  <w:num w:numId="9" w16cid:durableId="1950890184">
    <w:abstractNumId w:val="14"/>
  </w:num>
  <w:num w:numId="10" w16cid:durableId="118837220">
    <w:abstractNumId w:val="22"/>
  </w:num>
  <w:num w:numId="11" w16cid:durableId="619385318">
    <w:abstractNumId w:val="20"/>
  </w:num>
  <w:num w:numId="12" w16cid:durableId="1733503709">
    <w:abstractNumId w:val="11"/>
  </w:num>
  <w:num w:numId="13" w16cid:durableId="773284488">
    <w:abstractNumId w:val="8"/>
  </w:num>
  <w:num w:numId="14" w16cid:durableId="1088043525">
    <w:abstractNumId w:val="7"/>
  </w:num>
  <w:num w:numId="15" w16cid:durableId="37050117">
    <w:abstractNumId w:val="34"/>
  </w:num>
  <w:num w:numId="16" w16cid:durableId="472521514">
    <w:abstractNumId w:val="0"/>
  </w:num>
  <w:num w:numId="17" w16cid:durableId="1310207211">
    <w:abstractNumId w:val="27"/>
  </w:num>
  <w:num w:numId="18" w16cid:durableId="1615673084">
    <w:abstractNumId w:val="32"/>
  </w:num>
  <w:num w:numId="19" w16cid:durableId="656884570">
    <w:abstractNumId w:val="24"/>
  </w:num>
  <w:num w:numId="20" w16cid:durableId="562715131">
    <w:abstractNumId w:val="29"/>
    <w:lvlOverride w:ilvl="0">
      <w:startOverride w:val="6"/>
    </w:lvlOverride>
  </w:num>
  <w:num w:numId="21" w16cid:durableId="691809826">
    <w:abstractNumId w:val="16"/>
  </w:num>
  <w:num w:numId="22" w16cid:durableId="2013491217">
    <w:abstractNumId w:val="9"/>
  </w:num>
  <w:num w:numId="23" w16cid:durableId="403070737">
    <w:abstractNumId w:val="6"/>
  </w:num>
  <w:num w:numId="24" w16cid:durableId="1577547147">
    <w:abstractNumId w:val="4"/>
  </w:num>
  <w:num w:numId="25" w16cid:durableId="877552036">
    <w:abstractNumId w:val="33"/>
  </w:num>
  <w:num w:numId="26" w16cid:durableId="535192145">
    <w:abstractNumId w:val="25"/>
  </w:num>
  <w:num w:numId="27" w16cid:durableId="59400598">
    <w:abstractNumId w:val="29"/>
  </w:num>
  <w:num w:numId="28" w16cid:durableId="236329930">
    <w:abstractNumId w:val="21"/>
  </w:num>
  <w:num w:numId="29" w16cid:durableId="1444417793">
    <w:abstractNumId w:val="26"/>
  </w:num>
  <w:num w:numId="30" w16cid:durableId="288559750">
    <w:abstractNumId w:val="31"/>
  </w:num>
  <w:num w:numId="31" w16cid:durableId="1317567737">
    <w:abstractNumId w:val="18"/>
  </w:num>
  <w:num w:numId="32" w16cid:durableId="597560989">
    <w:abstractNumId w:val="30"/>
  </w:num>
  <w:num w:numId="33" w16cid:durableId="1016273032">
    <w:abstractNumId w:val="15"/>
  </w:num>
  <w:num w:numId="34" w16cid:durableId="1636906419">
    <w:abstractNumId w:val="13"/>
  </w:num>
  <w:num w:numId="35" w16cid:durableId="1189103792">
    <w:abstractNumId w:val="19"/>
  </w:num>
  <w:num w:numId="36" w16cid:durableId="11616267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2861784">
    <w:abstractNumId w:val="10"/>
  </w:num>
  <w:num w:numId="38" w16cid:durableId="777025412">
    <w:abstractNumId w:val="29"/>
  </w:num>
  <w:num w:numId="39" w16cid:durableId="16553746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VjuJhZabb7HPZCEjyTrGOKWl/RIo7Fu5QUeuRkSAuBm43pH9JYO2icjARXUk5DcNwBclOWnNggDFuHOY/LeTow==" w:salt="004Wo/gBHWRuLSunp2gS5Q=="/>
  <w:defaultTabStop w:val="709"/>
  <w:hyphenationZone w:val="425"/>
  <w:characterSpacingControl w:val="doNotCompress"/>
  <w:hdrShapeDefaults>
    <o:shapedefaults v:ext="edit" spidmax="2051" style="mso-position-horizontal-relative:char;mso-position-vertical-relative:line" fillcolor="white">
      <v:fill color="white"/>
      <v:stroke weight="2.25pt"/>
      <o:colormru v:ext="edit" colors="#0f9,#6fc,#6f9,#88dea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horizontal-relative:char;mso-position-vertical-relative:line" fillcolor="white">
      <v:fill color="white"/>
      <v:stroke weight="2.25pt"/>
      <o:colormru v:ext="edit" colors="#0f9,#6fc,#6f9,#88dea5"/>
    </o:shapedefaults>
    <o:shapelayout v:ext="edit">
      <o:idmap v:ext="edit" data="1"/>
    </o:shapelayout>
  </w:shapeDefaults>
  <w:decimalSymbol w:val=","/>
  <w:listSeparator w:val=";"/>
  <w15:chartTrackingRefBased/>
  <w15:docId w15:val="{66F7ED51-863B-42A2-B422-181A090D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ind w:hanging="1080"/>
      <w:outlineLvl w:val="1"/>
    </w:pPr>
  </w:style>
  <w:style w:type="paragraph" w:styleId="Nadpis3">
    <w:name w:val="heading 3"/>
    <w:basedOn w:val="Normln"/>
    <w:next w:val="Normln"/>
    <w:qFormat/>
    <w:pPr>
      <w:keepNext/>
      <w:keepLines w:val="0"/>
      <w:tabs>
        <w:tab w:val="clear" w:pos="2880"/>
        <w:tab w:val="clear" w:pos="4140"/>
        <w:tab w:val="left" w:pos="574"/>
      </w:tabs>
      <w:spacing w:before="120"/>
      <w:ind w:left="198" w:hanging="198"/>
      <w:outlineLvl w:val="2"/>
    </w:pPr>
    <w:rPr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keepNext/>
      <w:tabs>
        <w:tab w:val="clear" w:pos="2880"/>
        <w:tab w:val="clear" w:pos="4140"/>
        <w:tab w:val="left" w:pos="-900"/>
      </w:tabs>
      <w:ind w:left="430"/>
    </w:pPr>
    <w:rPr>
      <w:szCs w:val="20"/>
    </w:rPr>
  </w:style>
  <w:style w:type="paragraph" w:styleId="Textpoznpodarou">
    <w:name w:val="footnote text"/>
    <w:basedOn w:val="Normln"/>
    <w:semiHidden/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Sekce">
    <w:name w:val="Sekce"/>
    <w:basedOn w:val="Normln"/>
    <w:pPr>
      <w:keepNext/>
      <w:numPr>
        <w:numId w:val="2"/>
      </w:numPr>
      <w:spacing w:before="360" w:after="40"/>
    </w:pPr>
    <w:rPr>
      <w:bCs/>
      <w:szCs w:val="20"/>
    </w:rPr>
  </w:style>
  <w:style w:type="paragraph" w:customStyle="1" w:styleId="Npovda">
    <w:name w:val="Nápověda"/>
    <w:basedOn w:val="Normln"/>
    <w:rPr>
      <w:rFonts w:cs="Arial"/>
      <w:sz w:val="16"/>
      <w:szCs w:val="16"/>
    </w:rPr>
  </w:style>
  <w:style w:type="paragraph" w:customStyle="1" w:styleId="Pouen">
    <w:name w:val="Poučení"/>
    <w:basedOn w:val="Normln"/>
    <w:pPr>
      <w:spacing w:before="240"/>
    </w:pPr>
  </w:style>
  <w:style w:type="paragraph" w:customStyle="1" w:styleId="Malvhlavice">
    <w:name w:val="Malý v hlavičce"/>
    <w:basedOn w:val="Normln"/>
    <w:pPr>
      <w:jc w:val="center"/>
    </w:pPr>
    <w:rPr>
      <w:sz w:val="16"/>
    </w:rPr>
  </w:style>
  <w:style w:type="paragraph" w:customStyle="1" w:styleId="Zkratkavhlavice">
    <w:name w:val="Zkratka v hlavičce"/>
    <w:basedOn w:val="Normln"/>
    <w:rPr>
      <w:b/>
      <w:sz w:val="28"/>
      <w:szCs w:val="28"/>
    </w:rPr>
  </w:style>
  <w:style w:type="paragraph" w:customStyle="1" w:styleId="Nadpis">
    <w:name w:val="Nadpis"/>
    <w:basedOn w:val="Normln"/>
    <w:pPr>
      <w:jc w:val="center"/>
    </w:pPr>
    <w:rPr>
      <w:b/>
      <w:sz w:val="36"/>
      <w:szCs w:val="36"/>
    </w:rPr>
  </w:style>
  <w:style w:type="paragraph" w:styleId="Podnadpis">
    <w:name w:val="Subtitle"/>
    <w:basedOn w:val="Normln"/>
    <w:pPr>
      <w:jc w:val="center"/>
    </w:pPr>
    <w:rPr>
      <w:b/>
      <w:sz w:val="22"/>
      <w:szCs w:val="22"/>
    </w:rPr>
  </w:style>
  <w:style w:type="paragraph" w:customStyle="1" w:styleId="Pokynvpatice">
    <w:name w:val="Pokyn v patičce"/>
    <w:basedOn w:val="Zpat"/>
    <w:pPr>
      <w:jc w:val="right"/>
    </w:pPr>
  </w:style>
  <w:style w:type="paragraph" w:customStyle="1" w:styleId="Verzevpatice">
    <w:name w:val="Verze v patičce"/>
    <w:basedOn w:val="Zpat"/>
    <w:pPr>
      <w:jc w:val="right"/>
    </w:pPr>
    <w:rPr>
      <w:sz w:val="12"/>
      <w:szCs w:val="12"/>
    </w:rPr>
  </w:style>
  <w:style w:type="paragraph" w:customStyle="1" w:styleId="Podpis1">
    <w:name w:val="Podpis1"/>
    <w:basedOn w:val="Normln"/>
    <w:pPr>
      <w:jc w:val="center"/>
    </w:pPr>
  </w:style>
  <w:style w:type="paragraph" w:styleId="Textbubliny">
    <w:name w:val="Balloon Text"/>
    <w:basedOn w:val="Normln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2">
    <w:name w:val="Body Text Indent 2"/>
    <w:basedOn w:val="Normln"/>
    <w:semiHidden/>
    <w:pPr>
      <w:keepNext/>
      <w:tabs>
        <w:tab w:val="clear" w:pos="2880"/>
        <w:tab w:val="clear" w:pos="4140"/>
        <w:tab w:val="left" w:pos="900"/>
      </w:tabs>
      <w:ind w:left="900" w:hanging="180"/>
    </w:pPr>
    <w:rPr>
      <w:szCs w:val="20"/>
    </w:rPr>
  </w:style>
  <w:style w:type="paragraph" w:styleId="Zkladntextodsazen3">
    <w:name w:val="Body Text Indent 3"/>
    <w:basedOn w:val="Normln"/>
    <w:semiHidden/>
    <w:pPr>
      <w:keepLines w:val="0"/>
      <w:tabs>
        <w:tab w:val="left" w:pos="364"/>
        <w:tab w:val="left" w:pos="8481"/>
        <w:tab w:val="left" w:pos="9450"/>
      </w:tabs>
      <w:ind w:left="360" w:hanging="360"/>
    </w:pPr>
    <w:rPr>
      <w:rFonts w:cs="Arial"/>
      <w:b/>
      <w:bCs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KON">
    <w:name w:val="ZÁKON"/>
    <w:basedOn w:val="Normln"/>
    <w:next w:val="Normln"/>
    <w:pPr>
      <w:keepNext/>
      <w:tabs>
        <w:tab w:val="clear" w:pos="2880"/>
        <w:tab w:val="clear" w:pos="4140"/>
      </w:tabs>
      <w:spacing w:before="0"/>
      <w:jc w:val="center"/>
      <w:outlineLvl w:val="0"/>
    </w:pPr>
    <w:rPr>
      <w:rFonts w:ascii="Times New Roman" w:hAnsi="Times New Roman"/>
      <w:b/>
      <w:caps/>
      <w:sz w:val="24"/>
      <w:szCs w:val="20"/>
    </w:rPr>
  </w:style>
  <w:style w:type="paragraph" w:styleId="Zkladntext">
    <w:name w:val="Body Text"/>
    <w:basedOn w:val="Normln"/>
    <w:semiHidden/>
    <w:pPr>
      <w:keepNext/>
      <w:tabs>
        <w:tab w:val="clear" w:pos="2880"/>
        <w:tab w:val="clear" w:pos="4140"/>
        <w:tab w:val="left" w:pos="812"/>
      </w:tabs>
    </w:pPr>
    <w:rPr>
      <w:rFonts w:cs="Arial"/>
      <w:color w:val="0000FF"/>
    </w:rPr>
  </w:style>
  <w:style w:type="character" w:styleId="Siln">
    <w:name w:val="Strong"/>
    <w:qFormat/>
    <w:rPr>
      <w:b/>
      <w:bCs/>
    </w:rPr>
  </w:style>
  <w:style w:type="paragraph" w:styleId="Textvysvtlivek">
    <w:name w:val="endnote text"/>
    <w:basedOn w:val="Normln"/>
    <w:semiHidden/>
    <w:rPr>
      <w:szCs w:val="20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Pr>
      <w:rFonts w:ascii="Arial" w:hAnsi="Arial"/>
      <w:szCs w:val="24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Cs w:val="20"/>
    </w:rPr>
  </w:style>
  <w:style w:type="paragraph" w:customStyle="1" w:styleId="Znaka1">
    <w:name w:val="Značka 1"/>
    <w:pPr>
      <w:widowControl w:val="0"/>
      <w:ind w:left="576"/>
    </w:pPr>
    <w:rPr>
      <w:snapToGrid w:val="0"/>
      <w:color w:val="000000"/>
      <w:sz w:val="24"/>
    </w:rPr>
  </w:style>
  <w:style w:type="paragraph" w:styleId="Bezmezer">
    <w:name w:val="No Spacing"/>
    <w:uiPriority w:val="1"/>
    <w:qFormat/>
    <w:pPr>
      <w:widowControl w:val="0"/>
    </w:pPr>
    <w:rPr>
      <w:snapToGrid w:val="0"/>
      <w:color w:val="000000"/>
    </w:rPr>
  </w:style>
  <w:style w:type="character" w:customStyle="1" w:styleId="ZhlavChar">
    <w:name w:val="Záhlaví Char"/>
    <w:link w:val="Zhlav"/>
    <w:uiPriority w:val="99"/>
    <w:rPr>
      <w:rFonts w:ascii="Arial" w:hAnsi="Arial"/>
      <w:szCs w:val="24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ovni\2005\formul&#225;&#345;e\p&#367;vodn&#237;%20vzor\&#382;&#225;dost%20&#218;P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2FC6-8B46-4AA3-9E29-5ABC56DA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ÚP2</Template>
  <TotalTime>17</TotalTime>
  <Pages>5</Pages>
  <Words>1243</Words>
  <Characters>7340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Rosol</dc:creator>
  <cp:keywords/>
  <cp:lastModifiedBy>Zelenková Monika Ing. (UPG-AAA)</cp:lastModifiedBy>
  <cp:revision>3</cp:revision>
  <cp:lastPrinted>2019-03-19T06:02:00Z</cp:lastPrinted>
  <dcterms:created xsi:type="dcterms:W3CDTF">2024-08-29T11:20:00Z</dcterms:created>
  <dcterms:modified xsi:type="dcterms:W3CDTF">2024-09-06T10:19:00Z</dcterms:modified>
</cp:coreProperties>
</file>