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BD" w:rsidRPr="00E84BEF" w:rsidRDefault="00AB67BD" w:rsidP="00AB67BD">
      <w:pPr>
        <w:pStyle w:val="Nadpis5"/>
        <w:tabs>
          <w:tab w:val="left" w:pos="3969"/>
        </w:tabs>
        <w:spacing w:before="0" w:after="0"/>
        <w:jc w:val="center"/>
        <w:rPr>
          <w:rFonts w:ascii="Arial" w:hAnsi="Arial" w:cs="Arial"/>
          <w:szCs w:val="24"/>
          <w:u w:val="none"/>
        </w:rPr>
      </w:pPr>
      <w:proofErr w:type="gramStart"/>
      <w:r w:rsidRPr="00E84BEF">
        <w:rPr>
          <w:rFonts w:ascii="Arial" w:hAnsi="Arial" w:cs="Arial"/>
          <w:szCs w:val="24"/>
          <w:u w:val="none"/>
        </w:rPr>
        <w:t>MINISTERSTVO  PRÁCE</w:t>
      </w:r>
      <w:proofErr w:type="gramEnd"/>
      <w:r w:rsidRPr="00E84BEF">
        <w:rPr>
          <w:rFonts w:ascii="Arial" w:hAnsi="Arial" w:cs="Arial"/>
          <w:szCs w:val="24"/>
          <w:u w:val="none"/>
        </w:rPr>
        <w:t xml:space="preserve">  A  SOCIÁLNÍCH  VĚCÍ  </w:t>
      </w:r>
    </w:p>
    <w:p w:rsidR="00AB67BD" w:rsidRPr="00E84BEF" w:rsidRDefault="00AB67BD" w:rsidP="00AB67BD">
      <w:pPr>
        <w:tabs>
          <w:tab w:val="left" w:pos="3969"/>
        </w:tabs>
      </w:pPr>
    </w:p>
    <w:p w:rsidR="00AB67BD" w:rsidRPr="00E84BEF" w:rsidRDefault="00AB67BD" w:rsidP="00AB67BD">
      <w:pPr>
        <w:pStyle w:val="Nadpis5"/>
        <w:tabs>
          <w:tab w:val="left" w:pos="3969"/>
          <w:tab w:val="right" w:pos="9072"/>
        </w:tabs>
        <w:spacing w:before="0" w:after="0"/>
        <w:rPr>
          <w:rFonts w:ascii="Arial" w:hAnsi="Arial" w:cs="Arial"/>
          <w:szCs w:val="24"/>
          <w:u w:val="none"/>
        </w:rPr>
      </w:pPr>
      <w:r w:rsidRPr="00E84BEF">
        <w:rPr>
          <w:rFonts w:ascii="Arial" w:hAnsi="Arial" w:cs="Arial"/>
          <w:szCs w:val="24"/>
          <w:u w:val="none"/>
        </w:rPr>
        <w:t xml:space="preserve">   </w:t>
      </w:r>
    </w:p>
    <w:p w:rsidR="00AB67BD" w:rsidRDefault="00AB67BD" w:rsidP="00AB67BD">
      <w:pPr>
        <w:pStyle w:val="Zhlav"/>
        <w:tabs>
          <w:tab w:val="clear" w:pos="4536"/>
          <w:tab w:val="clear" w:pos="9072"/>
          <w:tab w:val="left" w:pos="3969"/>
        </w:tabs>
        <w:jc w:val="center"/>
        <w:rPr>
          <w:rFonts w:ascii="Arial" w:hAnsi="Arial" w:cs="Arial"/>
          <w:b/>
          <w:bCs/>
        </w:rPr>
      </w:pPr>
      <w:r w:rsidRPr="00E84BEF">
        <w:rPr>
          <w:rFonts w:ascii="Arial" w:hAnsi="Arial" w:cs="Arial"/>
          <w:b/>
          <w:bCs/>
        </w:rPr>
        <w:t xml:space="preserve"> </w:t>
      </w:r>
      <w:r>
        <w:rPr>
          <w:rFonts w:ascii="Arial" w:hAnsi="Arial" w:cs="Arial"/>
          <w:b/>
          <w:bCs/>
        </w:rPr>
        <w:t>INSTRUKCE NÁMĚSTKA PRO ŘÍZENÍ SEKCE ZAMĚSTNANOSTI A</w:t>
      </w:r>
      <w:r w:rsidR="00BA1856">
        <w:rPr>
          <w:rFonts w:ascii="Arial" w:hAnsi="Arial" w:cs="Arial"/>
          <w:b/>
          <w:bCs/>
        </w:rPr>
        <w:t> </w:t>
      </w:r>
      <w:r>
        <w:rPr>
          <w:rFonts w:ascii="Arial" w:hAnsi="Arial" w:cs="Arial"/>
          <w:b/>
          <w:bCs/>
        </w:rPr>
        <w:t xml:space="preserve">NEPOJISTNÝCH SOCIÁLNÍCH DÁVEK         </w:t>
      </w:r>
    </w:p>
    <w:p w:rsidR="00AB67BD" w:rsidRPr="00E84BEF" w:rsidRDefault="00AB67BD" w:rsidP="00AB67BD">
      <w:pPr>
        <w:pStyle w:val="Zhlav"/>
        <w:tabs>
          <w:tab w:val="clear" w:pos="4536"/>
          <w:tab w:val="clear" w:pos="9072"/>
          <w:tab w:val="left" w:pos="3969"/>
        </w:tabs>
        <w:jc w:val="center"/>
        <w:rPr>
          <w:rFonts w:ascii="Arial" w:hAnsi="Arial" w:cs="Arial"/>
        </w:rPr>
      </w:pPr>
      <w:r>
        <w:rPr>
          <w:rFonts w:ascii="Arial" w:hAnsi="Arial" w:cs="Arial"/>
          <w:b/>
          <w:bCs/>
        </w:rPr>
        <w:t>č</w:t>
      </w:r>
      <w:r w:rsidR="00D11FAD">
        <w:rPr>
          <w:rFonts w:ascii="Arial" w:hAnsi="Arial" w:cs="Arial"/>
          <w:b/>
          <w:bCs/>
        </w:rPr>
        <w:t>. 21</w:t>
      </w:r>
      <w:r w:rsidRPr="00E84BEF">
        <w:rPr>
          <w:rFonts w:ascii="Arial" w:hAnsi="Arial" w:cs="Arial"/>
          <w:b/>
          <w:bCs/>
        </w:rPr>
        <w:t>/201</w:t>
      </w:r>
      <w:r>
        <w:rPr>
          <w:rFonts w:ascii="Arial" w:hAnsi="Arial" w:cs="Arial"/>
          <w:b/>
          <w:bCs/>
        </w:rPr>
        <w:t>7</w:t>
      </w:r>
      <w:r w:rsidRPr="00E84BEF">
        <w:rPr>
          <w:rFonts w:ascii="Arial" w:hAnsi="Arial" w:cs="Arial"/>
        </w:rPr>
        <w:t xml:space="preserve">   </w:t>
      </w:r>
    </w:p>
    <w:p w:rsidR="00AB67BD" w:rsidRPr="00E84BEF" w:rsidRDefault="00AB67BD" w:rsidP="00AB67BD">
      <w:pPr>
        <w:pStyle w:val="Zhlav"/>
        <w:tabs>
          <w:tab w:val="clear" w:pos="4536"/>
          <w:tab w:val="clear" w:pos="9072"/>
          <w:tab w:val="left" w:pos="3969"/>
        </w:tabs>
        <w:jc w:val="center"/>
        <w:rPr>
          <w:rFonts w:ascii="Arial" w:hAnsi="Arial" w:cs="Arial"/>
          <w:i/>
          <w:iCs/>
        </w:rPr>
      </w:pPr>
      <w:r w:rsidRPr="00E84BEF">
        <w:rPr>
          <w:rFonts w:ascii="Arial" w:hAnsi="Arial" w:cs="Arial"/>
        </w:rPr>
        <w:t xml:space="preserve"> </w:t>
      </w:r>
    </w:p>
    <w:p w:rsidR="00AB67BD" w:rsidRPr="00E84BEF" w:rsidRDefault="00AB67BD" w:rsidP="00AB67BD">
      <w:pPr>
        <w:pStyle w:val="Zhlav"/>
        <w:tabs>
          <w:tab w:val="clear" w:pos="4536"/>
          <w:tab w:val="clear" w:pos="9072"/>
          <w:tab w:val="left" w:pos="3969"/>
        </w:tabs>
        <w:rPr>
          <w:rFonts w:ascii="Arial" w:hAnsi="Arial" w:cs="Arial"/>
          <w:b/>
          <w:bCs/>
        </w:rPr>
      </w:pPr>
    </w:p>
    <w:p w:rsidR="00AB67BD" w:rsidRPr="0017257A" w:rsidRDefault="00AB67BD" w:rsidP="00AB67BD">
      <w:pPr>
        <w:pStyle w:val="Zhlav"/>
        <w:tabs>
          <w:tab w:val="clear" w:pos="4536"/>
          <w:tab w:val="clear" w:pos="9072"/>
          <w:tab w:val="left" w:pos="567"/>
          <w:tab w:val="left" w:pos="3402"/>
          <w:tab w:val="left" w:pos="3969"/>
        </w:tabs>
        <w:ind w:left="567" w:hanging="567"/>
        <w:jc w:val="both"/>
        <w:rPr>
          <w:rFonts w:ascii="Arial" w:hAnsi="Arial" w:cs="Arial"/>
          <w:bCs/>
          <w:color w:val="FF0000"/>
          <w:sz w:val="22"/>
          <w:szCs w:val="22"/>
        </w:rPr>
      </w:pPr>
      <w:r w:rsidRPr="00E84BEF">
        <w:rPr>
          <w:rFonts w:ascii="Arial" w:hAnsi="Arial" w:cs="Arial"/>
          <w:bCs/>
        </w:rPr>
        <w:t>Věc:</w:t>
      </w:r>
      <w:r w:rsidRPr="00E84BEF">
        <w:rPr>
          <w:rFonts w:ascii="Arial" w:hAnsi="Arial" w:cs="Arial"/>
          <w:b/>
          <w:bCs/>
        </w:rPr>
        <w:t xml:space="preserve"> </w:t>
      </w:r>
      <w:r w:rsidR="00BA1856" w:rsidRPr="00BA1856">
        <w:rPr>
          <w:rFonts w:ascii="Arial" w:hAnsi="Arial" w:cs="Arial"/>
          <w:b/>
          <w:bCs/>
          <w:sz w:val="28"/>
          <w:szCs w:val="28"/>
        </w:rPr>
        <w:t>Systém podpory zaměstnávání osob se zdravotním postižením</w:t>
      </w:r>
      <w:r w:rsidR="00BA1856">
        <w:rPr>
          <w:rFonts w:ascii="Arial" w:hAnsi="Arial" w:cs="Arial"/>
          <w:b/>
          <w:bCs/>
        </w:rPr>
        <w:t xml:space="preserve"> </w:t>
      </w:r>
    </w:p>
    <w:p w:rsidR="00AB67BD" w:rsidRPr="00E84BEF" w:rsidRDefault="00AB67BD" w:rsidP="00AB67BD">
      <w:pPr>
        <w:tabs>
          <w:tab w:val="left" w:pos="750"/>
          <w:tab w:val="left" w:pos="3402"/>
          <w:tab w:val="left" w:pos="3969"/>
        </w:tabs>
        <w:jc w:val="both"/>
        <w:rPr>
          <w:rFonts w:ascii="Arial" w:hAnsi="Arial" w:cs="Arial"/>
          <w:b/>
        </w:rPr>
      </w:pPr>
      <w:r w:rsidRPr="00E84BEF">
        <w:rPr>
          <w:rFonts w:ascii="Arial" w:hAnsi="Arial" w:cs="Arial"/>
          <w:b/>
        </w:rPr>
        <w:t xml:space="preserve"> </w:t>
      </w:r>
    </w:p>
    <w:p w:rsidR="00AB67BD" w:rsidRPr="00E84BEF" w:rsidRDefault="00AB67BD" w:rsidP="00AB67BD">
      <w:pPr>
        <w:tabs>
          <w:tab w:val="left" w:pos="750"/>
          <w:tab w:val="left" w:pos="3402"/>
          <w:tab w:val="left" w:pos="3969"/>
        </w:tabs>
        <w:jc w:val="both"/>
        <w:rPr>
          <w:rFonts w:ascii="Arial" w:hAnsi="Arial" w:cs="Arial"/>
          <w:b/>
        </w:rPr>
      </w:pPr>
      <w:r w:rsidRPr="00E84BEF">
        <w:rPr>
          <w:rFonts w:ascii="Arial" w:hAnsi="Arial" w:cs="Arial"/>
          <w:b/>
        </w:rPr>
        <w:tab/>
      </w:r>
    </w:p>
    <w:p w:rsidR="00AB67BD" w:rsidRPr="00687F30" w:rsidRDefault="00AB67BD" w:rsidP="00BA1856">
      <w:pPr>
        <w:tabs>
          <w:tab w:val="left" w:pos="750"/>
          <w:tab w:val="left" w:pos="3402"/>
          <w:tab w:val="left" w:pos="3969"/>
        </w:tabs>
        <w:ind w:left="1560" w:hanging="1560"/>
        <w:jc w:val="both"/>
        <w:rPr>
          <w:rFonts w:ascii="Arial" w:hAnsi="Arial" w:cs="Arial"/>
          <w:i/>
        </w:rPr>
      </w:pPr>
      <w:r w:rsidRPr="00E84BEF">
        <w:rPr>
          <w:rFonts w:ascii="Arial" w:hAnsi="Arial" w:cs="Arial"/>
          <w:b/>
        </w:rPr>
        <w:t xml:space="preserve">Určeno pro: </w:t>
      </w:r>
      <w:r w:rsidRPr="00E84BEF">
        <w:rPr>
          <w:rFonts w:ascii="Arial" w:hAnsi="Arial" w:cs="Arial"/>
          <w:b/>
        </w:rPr>
        <w:tab/>
      </w:r>
      <w:r w:rsidRPr="00E84BEF">
        <w:rPr>
          <w:rFonts w:ascii="Arial" w:hAnsi="Arial" w:cs="Arial"/>
          <w:b/>
        </w:rPr>
        <w:tab/>
      </w:r>
      <w:r w:rsidRPr="00E84BEF">
        <w:rPr>
          <w:rFonts w:ascii="Arial" w:hAnsi="Arial" w:cs="Arial"/>
          <w:b/>
        </w:rPr>
        <w:tab/>
      </w:r>
      <w:r w:rsidR="00BA1856" w:rsidRPr="00BA1856">
        <w:rPr>
          <w:rFonts w:ascii="Arial" w:hAnsi="Arial" w:cs="Arial"/>
        </w:rPr>
        <w:t>Úřad práce Č</w:t>
      </w:r>
      <w:r w:rsidR="009C41E3">
        <w:rPr>
          <w:rFonts w:ascii="Arial" w:hAnsi="Arial" w:cs="Arial"/>
        </w:rPr>
        <w:t>eské republiky</w:t>
      </w:r>
      <w:r w:rsidR="00BA1856">
        <w:rPr>
          <w:rFonts w:ascii="Arial" w:hAnsi="Arial" w:cs="Arial"/>
          <w:b/>
        </w:rPr>
        <w:t xml:space="preserve"> </w:t>
      </w:r>
    </w:p>
    <w:p w:rsidR="00AB67BD" w:rsidRPr="00E84BEF" w:rsidRDefault="00AB67BD" w:rsidP="00AB67BD">
      <w:pPr>
        <w:pStyle w:val="Prosttext"/>
        <w:tabs>
          <w:tab w:val="left" w:pos="3402"/>
          <w:tab w:val="left" w:pos="3969"/>
        </w:tabs>
        <w:ind w:left="1418" w:hanging="1418"/>
        <w:jc w:val="both"/>
        <w:rPr>
          <w:rFonts w:ascii="Arial" w:eastAsia="MS Mincho" w:hAnsi="Arial" w:cs="Arial"/>
          <w:b/>
          <w:sz w:val="24"/>
          <w:szCs w:val="24"/>
        </w:rPr>
      </w:pPr>
    </w:p>
    <w:p w:rsidR="00AB67BD" w:rsidRPr="00E84BEF" w:rsidRDefault="00AB67BD" w:rsidP="00AB67BD">
      <w:pPr>
        <w:pStyle w:val="Prosttext"/>
        <w:tabs>
          <w:tab w:val="left" w:pos="3402"/>
          <w:tab w:val="left" w:pos="3969"/>
        </w:tabs>
        <w:ind w:left="3975" w:hanging="3975"/>
        <w:jc w:val="both"/>
        <w:rPr>
          <w:rFonts w:ascii="Arial" w:eastAsia="MS Mincho" w:hAnsi="Arial" w:cs="Arial"/>
          <w:sz w:val="24"/>
          <w:szCs w:val="24"/>
        </w:rPr>
      </w:pPr>
      <w:r w:rsidRPr="00E84BEF">
        <w:rPr>
          <w:rFonts w:ascii="Arial" w:eastAsia="MS Mincho" w:hAnsi="Arial" w:cs="Arial"/>
          <w:b/>
          <w:sz w:val="24"/>
          <w:szCs w:val="24"/>
        </w:rPr>
        <w:t xml:space="preserve">Účinnost </w:t>
      </w:r>
      <w:proofErr w:type="gramStart"/>
      <w:r w:rsidRPr="00E84BEF">
        <w:rPr>
          <w:rFonts w:ascii="Arial" w:eastAsia="MS Mincho" w:hAnsi="Arial" w:cs="Arial"/>
          <w:b/>
          <w:sz w:val="24"/>
          <w:szCs w:val="24"/>
        </w:rPr>
        <w:t>od</w:t>
      </w:r>
      <w:proofErr w:type="gramEnd"/>
      <w:r w:rsidRPr="00E84BEF">
        <w:rPr>
          <w:rFonts w:ascii="Arial" w:eastAsia="MS Mincho" w:hAnsi="Arial" w:cs="Arial"/>
          <w:b/>
          <w:sz w:val="24"/>
          <w:szCs w:val="24"/>
        </w:rPr>
        <w:t xml:space="preserve">: </w:t>
      </w:r>
      <w:r w:rsidRPr="00E84BEF">
        <w:rPr>
          <w:rFonts w:ascii="Arial" w:eastAsia="MS Mincho" w:hAnsi="Arial" w:cs="Arial"/>
          <w:b/>
          <w:sz w:val="24"/>
          <w:szCs w:val="24"/>
        </w:rPr>
        <w:tab/>
      </w:r>
      <w:r w:rsidRPr="00BA1856">
        <w:rPr>
          <w:rFonts w:ascii="Arial" w:eastAsia="MS Mincho" w:hAnsi="Arial" w:cs="Arial"/>
          <w:sz w:val="24"/>
          <w:szCs w:val="24"/>
        </w:rPr>
        <w:tab/>
      </w:r>
      <w:r w:rsidR="00BA1856" w:rsidRPr="00BA1856">
        <w:rPr>
          <w:rFonts w:ascii="Arial" w:eastAsia="MS Mincho" w:hAnsi="Arial" w:cs="Arial"/>
          <w:sz w:val="24"/>
          <w:szCs w:val="24"/>
        </w:rPr>
        <w:t>1</w:t>
      </w:r>
      <w:r w:rsidRPr="00BA1856">
        <w:rPr>
          <w:rFonts w:ascii="Arial" w:eastAsia="MS Mincho" w:hAnsi="Arial" w:cs="Arial"/>
          <w:sz w:val="24"/>
          <w:szCs w:val="24"/>
        </w:rPr>
        <w:t xml:space="preserve">. </w:t>
      </w:r>
      <w:r w:rsidR="00BA1856" w:rsidRPr="00BA1856">
        <w:rPr>
          <w:rFonts w:ascii="Arial" w:eastAsia="MS Mincho" w:hAnsi="Arial" w:cs="Arial"/>
          <w:sz w:val="24"/>
          <w:szCs w:val="24"/>
        </w:rPr>
        <w:t xml:space="preserve">ledna </w:t>
      </w:r>
      <w:r w:rsidRPr="00BA1856">
        <w:rPr>
          <w:rFonts w:ascii="Arial" w:eastAsia="MS Mincho" w:hAnsi="Arial" w:cs="Arial"/>
          <w:sz w:val="24"/>
          <w:szCs w:val="24"/>
        </w:rPr>
        <w:t>201</w:t>
      </w:r>
      <w:r w:rsidR="00BA1856" w:rsidRPr="00BA1856">
        <w:rPr>
          <w:rFonts w:ascii="Arial" w:eastAsia="MS Mincho" w:hAnsi="Arial" w:cs="Arial"/>
          <w:sz w:val="24"/>
          <w:szCs w:val="24"/>
        </w:rPr>
        <w:t>8</w:t>
      </w:r>
      <w:r>
        <w:rPr>
          <w:rFonts w:ascii="Arial" w:eastAsia="MS Mincho" w:hAnsi="Arial" w:cs="Arial"/>
          <w:sz w:val="24"/>
          <w:szCs w:val="24"/>
        </w:rPr>
        <w:t xml:space="preserve"> </w:t>
      </w:r>
    </w:p>
    <w:p w:rsidR="00AB67BD" w:rsidRPr="00E84BEF" w:rsidRDefault="00AB67BD" w:rsidP="00AB67BD">
      <w:pPr>
        <w:pStyle w:val="Prosttext"/>
        <w:tabs>
          <w:tab w:val="left" w:pos="3402"/>
          <w:tab w:val="left" w:pos="3969"/>
        </w:tabs>
        <w:ind w:left="1418" w:hanging="1418"/>
        <w:jc w:val="both"/>
        <w:rPr>
          <w:rFonts w:ascii="Arial" w:hAnsi="Arial" w:cs="Arial"/>
          <w:i/>
        </w:rPr>
      </w:pPr>
    </w:p>
    <w:p w:rsidR="00AB67BD" w:rsidRPr="003317AD" w:rsidRDefault="00AB67BD" w:rsidP="00BA1856">
      <w:pPr>
        <w:pStyle w:val="Prosttext"/>
        <w:tabs>
          <w:tab w:val="left" w:pos="3402"/>
          <w:tab w:val="left" w:pos="3969"/>
        </w:tabs>
        <w:ind w:left="1418" w:hanging="1418"/>
        <w:jc w:val="both"/>
        <w:rPr>
          <w:rFonts w:ascii="Arial" w:eastAsia="MS Mincho" w:hAnsi="Arial" w:cs="Arial"/>
          <w:sz w:val="24"/>
          <w:szCs w:val="24"/>
        </w:rPr>
      </w:pPr>
      <w:r>
        <w:rPr>
          <w:rFonts w:ascii="Arial" w:eastAsia="MS Mincho" w:hAnsi="Arial" w:cs="Arial"/>
          <w:b/>
          <w:sz w:val="24"/>
          <w:szCs w:val="24"/>
        </w:rPr>
        <w:t>Zrušovaný řídi</w:t>
      </w:r>
      <w:r w:rsidRPr="00E84BEF">
        <w:rPr>
          <w:rFonts w:ascii="Arial" w:eastAsia="MS Mincho" w:hAnsi="Arial" w:cs="Arial"/>
          <w:b/>
          <w:sz w:val="24"/>
          <w:szCs w:val="24"/>
        </w:rPr>
        <w:t>cí akt MPSV:</w:t>
      </w:r>
      <w:r w:rsidRPr="00E84BEF">
        <w:rPr>
          <w:rFonts w:ascii="Arial" w:eastAsia="MS Mincho" w:hAnsi="Arial" w:cs="Arial"/>
          <w:sz w:val="24"/>
          <w:szCs w:val="24"/>
        </w:rPr>
        <w:t xml:space="preserve"> </w:t>
      </w:r>
      <w:r w:rsidRPr="00E84BEF">
        <w:rPr>
          <w:rFonts w:ascii="Arial" w:eastAsia="MS Mincho" w:hAnsi="Arial" w:cs="Arial"/>
          <w:sz w:val="24"/>
          <w:szCs w:val="24"/>
        </w:rPr>
        <w:tab/>
      </w:r>
      <w:r w:rsidRPr="00E84BEF">
        <w:rPr>
          <w:rFonts w:ascii="Arial" w:eastAsia="MS Mincho" w:hAnsi="Arial" w:cs="Arial"/>
          <w:sz w:val="24"/>
          <w:szCs w:val="24"/>
        </w:rPr>
        <w:tab/>
      </w:r>
      <w:r w:rsidR="00BA1856">
        <w:rPr>
          <w:rFonts w:ascii="Arial" w:eastAsia="MS Mincho" w:hAnsi="Arial" w:cs="Arial"/>
          <w:sz w:val="24"/>
          <w:szCs w:val="24"/>
        </w:rPr>
        <w:t xml:space="preserve">Normativní instrukce č. 8/2013 </w:t>
      </w:r>
    </w:p>
    <w:p w:rsidR="00AB67BD" w:rsidRPr="00E84BEF" w:rsidRDefault="00AB67BD" w:rsidP="00AB67BD">
      <w:pPr>
        <w:pStyle w:val="Prosttext"/>
        <w:tabs>
          <w:tab w:val="left" w:pos="3402"/>
          <w:tab w:val="left" w:pos="3969"/>
        </w:tabs>
        <w:ind w:left="1418" w:hanging="1418"/>
        <w:jc w:val="both"/>
        <w:rPr>
          <w:rFonts w:ascii="Arial" w:eastAsia="MS Mincho" w:hAnsi="Arial" w:cs="Arial"/>
          <w:i/>
          <w:sz w:val="24"/>
          <w:szCs w:val="24"/>
        </w:rPr>
      </w:pPr>
    </w:p>
    <w:p w:rsidR="00AB67BD" w:rsidRPr="00E84BEF" w:rsidRDefault="00AB67BD" w:rsidP="00AB67BD">
      <w:pPr>
        <w:pStyle w:val="Prosttext"/>
        <w:pBdr>
          <w:bottom w:val="double" w:sz="6" w:space="1" w:color="auto"/>
        </w:pBdr>
        <w:tabs>
          <w:tab w:val="left" w:pos="3402"/>
          <w:tab w:val="left" w:pos="3969"/>
        </w:tabs>
        <w:ind w:left="1418" w:hanging="1418"/>
        <w:jc w:val="both"/>
        <w:rPr>
          <w:rFonts w:ascii="Arial" w:eastAsia="MS Mincho" w:hAnsi="Arial" w:cs="Arial"/>
          <w:sz w:val="24"/>
          <w:szCs w:val="24"/>
        </w:rPr>
      </w:pPr>
    </w:p>
    <w:p w:rsidR="00AB67BD" w:rsidRPr="00E84BEF" w:rsidRDefault="00AB67BD" w:rsidP="00AB67BD">
      <w:pPr>
        <w:pStyle w:val="Prosttext"/>
        <w:tabs>
          <w:tab w:val="left" w:pos="3402"/>
          <w:tab w:val="left" w:pos="3969"/>
        </w:tabs>
        <w:ind w:left="1418" w:hanging="1418"/>
        <w:jc w:val="both"/>
        <w:rPr>
          <w:rFonts w:ascii="Arial" w:eastAsia="MS Mincho" w:hAnsi="Arial" w:cs="Arial"/>
          <w:sz w:val="24"/>
          <w:szCs w:val="24"/>
        </w:rPr>
      </w:pPr>
    </w:p>
    <w:p w:rsidR="00AB67BD" w:rsidRPr="00E84BEF" w:rsidRDefault="00AB67BD" w:rsidP="00AB67BD">
      <w:pPr>
        <w:pStyle w:val="Prosttext"/>
        <w:tabs>
          <w:tab w:val="left" w:pos="3402"/>
          <w:tab w:val="left" w:pos="3969"/>
        </w:tabs>
        <w:ind w:left="1418" w:hanging="1418"/>
        <w:jc w:val="both"/>
        <w:rPr>
          <w:rFonts w:ascii="Arial" w:eastAsia="MS Mincho" w:hAnsi="Arial" w:cs="Arial"/>
          <w:sz w:val="24"/>
          <w:szCs w:val="24"/>
        </w:rPr>
      </w:pPr>
    </w:p>
    <w:p w:rsidR="00AB67BD" w:rsidRPr="00E84BEF" w:rsidRDefault="00AB67BD" w:rsidP="00BA1856">
      <w:pPr>
        <w:pStyle w:val="Zhlav"/>
        <w:tabs>
          <w:tab w:val="clear" w:pos="4536"/>
          <w:tab w:val="clear" w:pos="9072"/>
          <w:tab w:val="left" w:pos="3402"/>
          <w:tab w:val="left" w:pos="3969"/>
        </w:tabs>
        <w:ind w:left="3969" w:hanging="3969"/>
        <w:rPr>
          <w:rFonts w:ascii="Arial" w:hAnsi="Arial" w:cs="Arial"/>
          <w:sz w:val="22"/>
        </w:rPr>
      </w:pPr>
      <w:r>
        <w:rPr>
          <w:rFonts w:ascii="Arial" w:hAnsi="Arial" w:cs="Arial"/>
          <w:b/>
        </w:rPr>
        <w:t>Zpracovatel</w:t>
      </w:r>
      <w:r w:rsidRPr="00E84BEF">
        <w:rPr>
          <w:rFonts w:ascii="Arial" w:hAnsi="Arial" w:cs="Arial"/>
          <w:b/>
        </w:rPr>
        <w:t xml:space="preserve">:  </w:t>
      </w:r>
      <w:r w:rsidRPr="00E84BEF">
        <w:rPr>
          <w:rFonts w:ascii="Arial" w:hAnsi="Arial" w:cs="Arial"/>
          <w:b/>
        </w:rPr>
        <w:tab/>
      </w:r>
      <w:r w:rsidRPr="00E84BEF">
        <w:rPr>
          <w:rFonts w:ascii="Arial" w:hAnsi="Arial" w:cs="Arial"/>
          <w:b/>
        </w:rPr>
        <w:tab/>
      </w:r>
      <w:r w:rsidR="00BA1856" w:rsidRPr="00BA1856">
        <w:rPr>
          <w:rFonts w:ascii="Arial" w:hAnsi="Arial" w:cs="Arial"/>
        </w:rPr>
        <w:t>oddělení koncepcí a strategií trhu práce a odbor trhu práce</w:t>
      </w:r>
    </w:p>
    <w:p w:rsidR="00AB67BD" w:rsidRPr="00E84BEF" w:rsidRDefault="00AB67BD" w:rsidP="00AB67BD">
      <w:pPr>
        <w:pStyle w:val="Prosttext"/>
        <w:tabs>
          <w:tab w:val="left" w:pos="3402"/>
          <w:tab w:val="left" w:pos="3969"/>
        </w:tabs>
        <w:ind w:left="1418" w:hanging="1418"/>
        <w:jc w:val="both"/>
        <w:rPr>
          <w:rFonts w:ascii="Arial" w:eastAsia="MS Mincho" w:hAnsi="Arial" w:cs="Arial"/>
          <w:sz w:val="24"/>
          <w:szCs w:val="24"/>
        </w:rPr>
      </w:pPr>
    </w:p>
    <w:p w:rsidR="00AB67BD" w:rsidRPr="00E84BEF" w:rsidRDefault="00AB67BD" w:rsidP="00AB67BD">
      <w:pPr>
        <w:pStyle w:val="Prosttext"/>
        <w:tabs>
          <w:tab w:val="left" w:pos="3402"/>
          <w:tab w:val="left" w:pos="3969"/>
        </w:tabs>
        <w:ind w:left="1418" w:hanging="1418"/>
        <w:jc w:val="both"/>
        <w:rPr>
          <w:rFonts w:ascii="Arial" w:eastAsia="MS Mincho" w:hAnsi="Arial" w:cs="Arial"/>
          <w:b/>
          <w:sz w:val="24"/>
          <w:szCs w:val="24"/>
        </w:rPr>
      </w:pPr>
      <w:r w:rsidRPr="00E84BEF">
        <w:rPr>
          <w:rFonts w:ascii="Arial" w:eastAsia="MS Mincho" w:hAnsi="Arial" w:cs="Arial"/>
          <w:b/>
          <w:sz w:val="24"/>
          <w:szCs w:val="24"/>
        </w:rPr>
        <w:t>Č. j.:</w:t>
      </w:r>
      <w:r w:rsidRPr="00E84BEF">
        <w:rPr>
          <w:rFonts w:ascii="Arial" w:eastAsia="MS Mincho" w:hAnsi="Arial" w:cs="Arial"/>
          <w:b/>
          <w:sz w:val="24"/>
          <w:szCs w:val="24"/>
        </w:rPr>
        <w:tab/>
      </w:r>
      <w:r w:rsidRPr="00E84BEF">
        <w:rPr>
          <w:rFonts w:ascii="Arial" w:eastAsia="MS Mincho" w:hAnsi="Arial" w:cs="Arial"/>
          <w:b/>
          <w:sz w:val="24"/>
          <w:szCs w:val="24"/>
        </w:rPr>
        <w:tab/>
      </w:r>
      <w:r w:rsidRPr="00E84BEF">
        <w:rPr>
          <w:rFonts w:ascii="Arial" w:eastAsia="MS Mincho" w:hAnsi="Arial" w:cs="Arial"/>
          <w:b/>
          <w:sz w:val="24"/>
          <w:szCs w:val="24"/>
        </w:rPr>
        <w:tab/>
      </w:r>
      <w:r w:rsidRPr="00796232">
        <w:rPr>
          <w:rFonts w:ascii="Arial" w:eastAsia="MS Mincho" w:hAnsi="Arial" w:cs="Arial"/>
          <w:sz w:val="24"/>
          <w:szCs w:val="24"/>
        </w:rPr>
        <w:t>MPSV-201</w:t>
      </w:r>
      <w:r w:rsidR="00796232" w:rsidRPr="00796232">
        <w:rPr>
          <w:rFonts w:ascii="Arial" w:eastAsia="MS Mincho" w:hAnsi="Arial" w:cs="Arial"/>
          <w:sz w:val="24"/>
          <w:szCs w:val="24"/>
        </w:rPr>
        <w:t>7</w:t>
      </w:r>
      <w:r w:rsidRPr="00796232">
        <w:rPr>
          <w:rFonts w:ascii="Arial" w:eastAsia="MS Mincho" w:hAnsi="Arial" w:cs="Arial"/>
          <w:sz w:val="24"/>
          <w:szCs w:val="24"/>
        </w:rPr>
        <w:t>/</w:t>
      </w:r>
      <w:r w:rsidR="00796232" w:rsidRPr="00796232">
        <w:rPr>
          <w:rFonts w:ascii="Arial" w:eastAsia="MS Mincho" w:hAnsi="Arial" w:cs="Arial"/>
          <w:sz w:val="24"/>
          <w:szCs w:val="24"/>
        </w:rPr>
        <w:t>240469</w:t>
      </w:r>
      <w:r w:rsidRPr="00796232">
        <w:rPr>
          <w:rFonts w:ascii="Arial" w:eastAsia="MS Mincho" w:hAnsi="Arial" w:cs="Arial"/>
          <w:sz w:val="24"/>
          <w:szCs w:val="24"/>
        </w:rPr>
        <w:t>-</w:t>
      </w:r>
      <w:r w:rsidR="00796232" w:rsidRPr="00796232">
        <w:rPr>
          <w:rFonts w:ascii="Arial" w:eastAsia="MS Mincho" w:hAnsi="Arial" w:cs="Arial"/>
          <w:sz w:val="24"/>
          <w:szCs w:val="24"/>
        </w:rPr>
        <w:t>401</w:t>
      </w:r>
    </w:p>
    <w:p w:rsidR="00AB67BD" w:rsidRPr="00E84BEF" w:rsidRDefault="00AB67BD" w:rsidP="00AB67BD">
      <w:pPr>
        <w:pStyle w:val="Prosttext"/>
        <w:tabs>
          <w:tab w:val="left" w:pos="3402"/>
          <w:tab w:val="left" w:pos="3969"/>
        </w:tabs>
        <w:ind w:left="1418" w:hanging="1418"/>
        <w:jc w:val="both"/>
        <w:rPr>
          <w:rFonts w:ascii="Arial" w:eastAsia="MS Mincho" w:hAnsi="Arial" w:cs="Arial"/>
          <w:sz w:val="24"/>
          <w:szCs w:val="24"/>
        </w:rPr>
      </w:pPr>
    </w:p>
    <w:p w:rsidR="00AB67BD" w:rsidRPr="00E84BEF" w:rsidRDefault="00AB67BD" w:rsidP="00AB67BD">
      <w:pPr>
        <w:pStyle w:val="Prosttext"/>
        <w:tabs>
          <w:tab w:val="left" w:pos="3402"/>
          <w:tab w:val="left" w:pos="3969"/>
        </w:tabs>
        <w:ind w:left="3969" w:hanging="3969"/>
        <w:jc w:val="both"/>
        <w:rPr>
          <w:rFonts w:ascii="Arial" w:eastAsia="MS Mincho" w:hAnsi="Arial" w:cs="Arial"/>
          <w:i/>
        </w:rPr>
      </w:pPr>
      <w:r w:rsidRPr="00E84BEF">
        <w:rPr>
          <w:rFonts w:ascii="Arial" w:eastAsia="MS Mincho" w:hAnsi="Arial" w:cs="Arial"/>
          <w:b/>
          <w:sz w:val="24"/>
          <w:szCs w:val="24"/>
        </w:rPr>
        <w:t xml:space="preserve">Počet stran:  </w:t>
      </w:r>
      <w:r w:rsidRPr="00E84BEF">
        <w:rPr>
          <w:rFonts w:ascii="Arial" w:eastAsia="MS Mincho" w:hAnsi="Arial" w:cs="Arial"/>
          <w:b/>
          <w:sz w:val="24"/>
          <w:szCs w:val="24"/>
        </w:rPr>
        <w:tab/>
      </w:r>
      <w:r w:rsidRPr="00796232">
        <w:rPr>
          <w:rFonts w:ascii="Arial" w:eastAsia="MS Mincho" w:hAnsi="Arial" w:cs="Arial"/>
          <w:b/>
          <w:sz w:val="24"/>
          <w:szCs w:val="24"/>
        </w:rPr>
        <w:tab/>
      </w:r>
      <w:r w:rsidR="00C73721">
        <w:rPr>
          <w:rFonts w:ascii="Arial" w:eastAsia="MS Mincho" w:hAnsi="Arial" w:cs="Arial"/>
          <w:sz w:val="24"/>
          <w:szCs w:val="24"/>
        </w:rPr>
        <w:t>17</w:t>
      </w:r>
    </w:p>
    <w:p w:rsidR="00AB67BD" w:rsidRPr="00E84BEF" w:rsidRDefault="00AB67BD" w:rsidP="00AB67BD">
      <w:pPr>
        <w:pStyle w:val="Prosttext"/>
        <w:pBdr>
          <w:bottom w:val="double" w:sz="6" w:space="1" w:color="auto"/>
        </w:pBdr>
        <w:tabs>
          <w:tab w:val="left" w:pos="3402"/>
          <w:tab w:val="left" w:pos="3969"/>
        </w:tabs>
        <w:ind w:left="1418" w:hanging="1418"/>
        <w:jc w:val="both"/>
        <w:rPr>
          <w:rFonts w:ascii="Arial" w:eastAsia="MS Mincho" w:hAnsi="Arial" w:cs="Arial"/>
          <w:sz w:val="24"/>
          <w:szCs w:val="24"/>
        </w:rPr>
      </w:pPr>
      <w:r w:rsidRPr="00E84BEF">
        <w:rPr>
          <w:rFonts w:ascii="Arial" w:eastAsia="MS Mincho" w:hAnsi="Arial" w:cs="Arial"/>
          <w:sz w:val="24"/>
          <w:szCs w:val="24"/>
        </w:rPr>
        <w:t xml:space="preserve"> </w:t>
      </w:r>
    </w:p>
    <w:p w:rsidR="00AB67BD" w:rsidRPr="00E84BEF" w:rsidRDefault="00AB67BD" w:rsidP="00AB67BD">
      <w:pPr>
        <w:pStyle w:val="Prosttext"/>
        <w:pBdr>
          <w:bottom w:val="double" w:sz="6" w:space="1" w:color="auto"/>
        </w:pBdr>
        <w:tabs>
          <w:tab w:val="left" w:pos="3402"/>
          <w:tab w:val="left" w:pos="3969"/>
        </w:tabs>
        <w:ind w:left="1418" w:hanging="1418"/>
        <w:jc w:val="both"/>
        <w:rPr>
          <w:rFonts w:ascii="Arial" w:eastAsia="MS Mincho" w:hAnsi="Arial" w:cs="Arial"/>
          <w:sz w:val="24"/>
          <w:szCs w:val="24"/>
        </w:rPr>
      </w:pPr>
    </w:p>
    <w:p w:rsidR="00AB67BD" w:rsidRPr="00E84BEF" w:rsidRDefault="00AB67BD" w:rsidP="00AB67BD">
      <w:pPr>
        <w:pStyle w:val="Prosttext"/>
        <w:tabs>
          <w:tab w:val="left" w:pos="3402"/>
          <w:tab w:val="left" w:pos="3969"/>
        </w:tabs>
        <w:ind w:left="1418" w:hanging="1418"/>
        <w:jc w:val="both"/>
        <w:rPr>
          <w:rFonts w:ascii="Arial" w:eastAsia="MS Mincho" w:hAnsi="Arial" w:cs="Arial"/>
          <w:sz w:val="24"/>
          <w:szCs w:val="24"/>
        </w:rPr>
      </w:pPr>
      <w:r w:rsidRPr="00E84BEF">
        <w:rPr>
          <w:rFonts w:ascii="Arial" w:eastAsia="MS Mincho" w:hAnsi="Arial" w:cs="Arial"/>
          <w:sz w:val="24"/>
          <w:szCs w:val="24"/>
        </w:rPr>
        <w:t xml:space="preserve"> </w:t>
      </w:r>
    </w:p>
    <w:p w:rsidR="00AB67BD" w:rsidRPr="00E84BEF" w:rsidRDefault="00AB67BD" w:rsidP="00AB67BD">
      <w:pPr>
        <w:pStyle w:val="Prosttext"/>
        <w:tabs>
          <w:tab w:val="left" w:pos="3402"/>
          <w:tab w:val="left" w:pos="3969"/>
        </w:tabs>
        <w:ind w:left="1418" w:hanging="1418"/>
        <w:jc w:val="both"/>
        <w:rPr>
          <w:rFonts w:ascii="Arial" w:eastAsia="MS Mincho" w:hAnsi="Arial" w:cs="Arial"/>
          <w:sz w:val="24"/>
          <w:szCs w:val="24"/>
        </w:rPr>
      </w:pPr>
    </w:p>
    <w:p w:rsidR="00AB67BD" w:rsidRPr="00E84BEF" w:rsidRDefault="00AB67BD" w:rsidP="00AB67BD">
      <w:pPr>
        <w:pStyle w:val="Prosttext"/>
        <w:tabs>
          <w:tab w:val="left" w:pos="1560"/>
          <w:tab w:val="left" w:pos="3402"/>
          <w:tab w:val="left" w:pos="3969"/>
        </w:tabs>
        <w:ind w:left="1418" w:hanging="1418"/>
        <w:jc w:val="both"/>
        <w:rPr>
          <w:rFonts w:ascii="Arial" w:eastAsia="MS Mincho" w:hAnsi="Arial" w:cs="Arial"/>
          <w:b/>
          <w:sz w:val="24"/>
          <w:szCs w:val="24"/>
        </w:rPr>
      </w:pPr>
      <w:r w:rsidRPr="00E84BEF">
        <w:rPr>
          <w:rFonts w:ascii="Arial" w:eastAsia="MS Mincho" w:hAnsi="Arial" w:cs="Arial"/>
          <w:b/>
          <w:sz w:val="24"/>
          <w:szCs w:val="24"/>
        </w:rPr>
        <w:tab/>
      </w:r>
    </w:p>
    <w:p w:rsidR="00AB67BD" w:rsidRPr="00E84BEF" w:rsidRDefault="00AB67BD" w:rsidP="00BA1856">
      <w:pPr>
        <w:pStyle w:val="Prosttext"/>
        <w:tabs>
          <w:tab w:val="left" w:pos="1560"/>
          <w:tab w:val="left" w:pos="3402"/>
          <w:tab w:val="left" w:pos="3969"/>
        </w:tabs>
        <w:ind w:left="3969" w:hanging="3969"/>
        <w:jc w:val="both"/>
        <w:rPr>
          <w:rFonts w:ascii="Arial" w:eastAsia="MS Mincho" w:hAnsi="Arial" w:cs="Arial"/>
          <w:b/>
          <w:sz w:val="24"/>
          <w:szCs w:val="24"/>
        </w:rPr>
      </w:pPr>
      <w:r>
        <w:rPr>
          <w:rFonts w:ascii="Arial" w:eastAsia="MS Mincho" w:hAnsi="Arial" w:cs="Arial"/>
          <w:b/>
          <w:sz w:val="24"/>
          <w:szCs w:val="24"/>
        </w:rPr>
        <w:t>Předkladatel</w:t>
      </w:r>
      <w:r w:rsidRPr="00E84BEF">
        <w:rPr>
          <w:rFonts w:ascii="Arial" w:eastAsia="MS Mincho" w:hAnsi="Arial" w:cs="Arial"/>
          <w:b/>
          <w:sz w:val="24"/>
          <w:szCs w:val="24"/>
        </w:rPr>
        <w:t>:</w:t>
      </w:r>
      <w:r w:rsidRPr="00E84BEF">
        <w:rPr>
          <w:rFonts w:ascii="Arial" w:eastAsia="MS Mincho" w:hAnsi="Arial" w:cs="Arial"/>
          <w:sz w:val="24"/>
          <w:szCs w:val="24"/>
        </w:rPr>
        <w:tab/>
      </w:r>
      <w:r w:rsidRPr="00E84BEF">
        <w:rPr>
          <w:rFonts w:ascii="Arial" w:eastAsia="MS Mincho" w:hAnsi="Arial" w:cs="Arial"/>
          <w:sz w:val="24"/>
          <w:szCs w:val="24"/>
        </w:rPr>
        <w:tab/>
      </w:r>
      <w:r>
        <w:rPr>
          <w:rFonts w:ascii="Arial" w:eastAsia="MS Mincho" w:hAnsi="Arial" w:cs="Arial"/>
          <w:sz w:val="24"/>
          <w:szCs w:val="24"/>
        </w:rPr>
        <w:tab/>
      </w:r>
      <w:r w:rsidR="001C7B33" w:rsidRPr="001C7B33">
        <w:rPr>
          <w:rFonts w:ascii="Arial" w:eastAsia="MS Mincho" w:hAnsi="Arial" w:cs="Arial"/>
          <w:b/>
          <w:sz w:val="24"/>
          <w:szCs w:val="24"/>
        </w:rPr>
        <w:t>Ing. Petr Jiříček</w:t>
      </w:r>
      <w:r w:rsidR="001C7B33">
        <w:rPr>
          <w:rFonts w:ascii="Arial" w:eastAsia="MS Mincho" w:hAnsi="Arial" w:cs="Arial"/>
          <w:sz w:val="24"/>
          <w:szCs w:val="24"/>
        </w:rPr>
        <w:t xml:space="preserve">, </w:t>
      </w:r>
      <w:r w:rsidR="00BA1856">
        <w:rPr>
          <w:rFonts w:ascii="Arial" w:eastAsia="MS Mincho" w:hAnsi="Arial" w:cs="Arial"/>
          <w:sz w:val="24"/>
          <w:szCs w:val="24"/>
        </w:rPr>
        <w:t xml:space="preserve">oddělení koncepcí a strategií trhu práce </w:t>
      </w:r>
    </w:p>
    <w:p w:rsidR="00AB67BD" w:rsidRPr="0017257A" w:rsidRDefault="00AB67BD" w:rsidP="00AB67BD">
      <w:pPr>
        <w:pStyle w:val="Prosttext"/>
        <w:tabs>
          <w:tab w:val="left" w:pos="1560"/>
          <w:tab w:val="left" w:pos="3402"/>
          <w:tab w:val="left" w:pos="3969"/>
        </w:tabs>
        <w:ind w:left="1418" w:hanging="1418"/>
        <w:jc w:val="both"/>
        <w:rPr>
          <w:rFonts w:ascii="Arial" w:eastAsia="MS Mincho" w:hAnsi="Arial" w:cs="Arial"/>
          <w:sz w:val="24"/>
          <w:szCs w:val="24"/>
        </w:rPr>
      </w:pP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r>
      <w:r>
        <w:rPr>
          <w:rFonts w:ascii="Arial" w:eastAsia="MS Mincho" w:hAnsi="Arial" w:cs="Arial"/>
          <w:sz w:val="24"/>
          <w:szCs w:val="24"/>
        </w:rPr>
        <w:tab/>
      </w:r>
    </w:p>
    <w:p w:rsidR="00AB67BD" w:rsidRPr="00E84BEF" w:rsidRDefault="00AB67BD" w:rsidP="00AB67BD">
      <w:pPr>
        <w:pStyle w:val="Prosttext"/>
        <w:tabs>
          <w:tab w:val="left" w:pos="1560"/>
          <w:tab w:val="left" w:pos="3402"/>
          <w:tab w:val="left" w:pos="3969"/>
        </w:tabs>
        <w:ind w:left="1418" w:hanging="1418"/>
        <w:jc w:val="both"/>
        <w:rPr>
          <w:rFonts w:ascii="Arial" w:eastAsia="MS Mincho" w:hAnsi="Arial" w:cs="Arial"/>
          <w:i/>
          <w:sz w:val="24"/>
          <w:szCs w:val="24"/>
        </w:rPr>
      </w:pPr>
      <w:r w:rsidRPr="00E84BEF">
        <w:rPr>
          <w:rFonts w:ascii="Arial" w:eastAsia="MS Mincho" w:hAnsi="Arial" w:cs="Arial"/>
          <w:b/>
          <w:sz w:val="24"/>
          <w:szCs w:val="24"/>
        </w:rPr>
        <w:tab/>
      </w:r>
      <w:r w:rsidRPr="00E84BEF">
        <w:rPr>
          <w:rFonts w:ascii="Arial" w:eastAsia="MS Mincho" w:hAnsi="Arial" w:cs="Arial"/>
          <w:b/>
          <w:sz w:val="24"/>
          <w:szCs w:val="24"/>
        </w:rPr>
        <w:tab/>
      </w:r>
      <w:r w:rsidRPr="00E84BEF">
        <w:rPr>
          <w:rFonts w:ascii="Arial" w:eastAsia="MS Mincho" w:hAnsi="Arial" w:cs="Arial"/>
          <w:b/>
          <w:sz w:val="24"/>
          <w:szCs w:val="24"/>
        </w:rPr>
        <w:tab/>
      </w:r>
      <w:r w:rsidRPr="00E84BEF">
        <w:rPr>
          <w:rFonts w:ascii="Arial" w:eastAsia="MS Mincho" w:hAnsi="Arial" w:cs="Arial"/>
          <w:b/>
          <w:sz w:val="24"/>
          <w:szCs w:val="24"/>
        </w:rPr>
        <w:tab/>
      </w:r>
      <w:r w:rsidRPr="00E84BEF">
        <w:rPr>
          <w:rFonts w:ascii="Arial" w:eastAsia="MS Mincho" w:hAnsi="Arial" w:cs="Arial"/>
          <w:b/>
          <w:sz w:val="24"/>
          <w:szCs w:val="24"/>
        </w:rPr>
        <w:tab/>
      </w:r>
    </w:p>
    <w:p w:rsidR="00AB67BD" w:rsidRPr="00E84BEF" w:rsidRDefault="00AB67BD" w:rsidP="00AB67BD">
      <w:pPr>
        <w:pStyle w:val="Prosttext"/>
        <w:tabs>
          <w:tab w:val="left" w:pos="1418"/>
          <w:tab w:val="left" w:pos="1560"/>
          <w:tab w:val="left" w:pos="3402"/>
          <w:tab w:val="left" w:pos="3969"/>
        </w:tabs>
        <w:jc w:val="both"/>
        <w:rPr>
          <w:rFonts w:ascii="Arial" w:eastAsia="MS Mincho" w:hAnsi="Arial" w:cs="Arial"/>
          <w:b/>
          <w:sz w:val="24"/>
          <w:szCs w:val="24"/>
        </w:rPr>
      </w:pPr>
      <w:r w:rsidRPr="00E84BEF">
        <w:rPr>
          <w:rFonts w:ascii="Arial" w:eastAsia="MS Mincho" w:hAnsi="Arial" w:cs="Arial"/>
          <w:b/>
          <w:sz w:val="24"/>
          <w:szCs w:val="24"/>
        </w:rPr>
        <w:t xml:space="preserve">Dne: </w:t>
      </w:r>
      <w:r w:rsidRPr="00E84BEF">
        <w:rPr>
          <w:rFonts w:ascii="Arial" w:eastAsia="MS Mincho" w:hAnsi="Arial" w:cs="Arial"/>
          <w:b/>
          <w:sz w:val="24"/>
          <w:szCs w:val="24"/>
        </w:rPr>
        <w:tab/>
      </w:r>
      <w:r w:rsidRPr="00E84BEF">
        <w:rPr>
          <w:rFonts w:ascii="Arial" w:eastAsia="MS Mincho" w:hAnsi="Arial" w:cs="Arial"/>
          <w:sz w:val="24"/>
          <w:szCs w:val="24"/>
        </w:rPr>
        <w:tab/>
      </w:r>
      <w:r w:rsidRPr="00E84BEF">
        <w:rPr>
          <w:rFonts w:ascii="Arial" w:eastAsia="MS Mincho" w:hAnsi="Arial" w:cs="Arial"/>
          <w:sz w:val="24"/>
          <w:szCs w:val="24"/>
        </w:rPr>
        <w:tab/>
      </w:r>
      <w:r w:rsidRPr="00E84BEF">
        <w:rPr>
          <w:rFonts w:ascii="Arial" w:eastAsia="MS Mincho" w:hAnsi="Arial" w:cs="Arial"/>
          <w:sz w:val="24"/>
          <w:szCs w:val="24"/>
        </w:rPr>
        <w:tab/>
      </w:r>
      <w:r w:rsidR="009C41E3">
        <w:rPr>
          <w:rFonts w:ascii="Arial" w:eastAsia="MS Mincho" w:hAnsi="Arial" w:cs="Arial"/>
          <w:sz w:val="24"/>
          <w:szCs w:val="24"/>
        </w:rPr>
        <w:t>4. prosince</w:t>
      </w:r>
      <w:r w:rsidRPr="00E84BEF">
        <w:rPr>
          <w:rFonts w:ascii="Arial" w:eastAsia="MS Mincho" w:hAnsi="Arial" w:cs="Arial"/>
          <w:sz w:val="24"/>
          <w:szCs w:val="24"/>
        </w:rPr>
        <w:t xml:space="preserve"> 201</w:t>
      </w:r>
      <w:r w:rsidR="00BA1856">
        <w:rPr>
          <w:rFonts w:ascii="Arial" w:eastAsia="MS Mincho" w:hAnsi="Arial" w:cs="Arial"/>
          <w:sz w:val="24"/>
          <w:szCs w:val="24"/>
        </w:rPr>
        <w:t>7</w:t>
      </w:r>
    </w:p>
    <w:p w:rsidR="00AB67BD" w:rsidRPr="00E84BEF" w:rsidRDefault="00AB67BD" w:rsidP="00AB67BD">
      <w:pPr>
        <w:pStyle w:val="Prosttext"/>
        <w:tabs>
          <w:tab w:val="left" w:pos="1560"/>
          <w:tab w:val="left" w:pos="3402"/>
          <w:tab w:val="left" w:pos="3969"/>
        </w:tabs>
        <w:ind w:left="1418" w:hanging="1418"/>
        <w:jc w:val="both"/>
        <w:rPr>
          <w:rFonts w:ascii="Arial" w:eastAsia="MS Mincho" w:hAnsi="Arial" w:cs="Arial"/>
          <w:sz w:val="24"/>
          <w:szCs w:val="24"/>
        </w:rPr>
      </w:pPr>
      <w:bookmarkStart w:id="0" w:name="_GoBack"/>
      <w:bookmarkEnd w:id="0"/>
    </w:p>
    <w:p w:rsidR="00AB67BD" w:rsidRPr="00E84BEF" w:rsidRDefault="00AB67BD" w:rsidP="00AB67BD">
      <w:pPr>
        <w:pStyle w:val="Prosttext"/>
        <w:pBdr>
          <w:bottom w:val="double" w:sz="6" w:space="1" w:color="auto"/>
        </w:pBdr>
        <w:tabs>
          <w:tab w:val="left" w:pos="1560"/>
          <w:tab w:val="left" w:pos="3402"/>
          <w:tab w:val="left" w:pos="3969"/>
        </w:tabs>
        <w:rPr>
          <w:rFonts w:ascii="Arial" w:eastAsia="MS Mincho" w:hAnsi="Arial" w:cs="Arial"/>
          <w:color w:val="000000"/>
          <w:sz w:val="24"/>
          <w:szCs w:val="24"/>
        </w:rPr>
      </w:pPr>
    </w:p>
    <w:p w:rsidR="00AB67BD" w:rsidRPr="00E84BEF" w:rsidRDefault="00AB67BD" w:rsidP="00AB67BD">
      <w:pPr>
        <w:pStyle w:val="Prosttext"/>
        <w:tabs>
          <w:tab w:val="left" w:pos="1560"/>
          <w:tab w:val="left" w:pos="3402"/>
          <w:tab w:val="left" w:pos="3969"/>
        </w:tabs>
        <w:ind w:left="1418" w:hanging="1418"/>
        <w:jc w:val="both"/>
        <w:rPr>
          <w:rFonts w:ascii="Arial" w:eastAsia="MS Mincho" w:hAnsi="Arial" w:cs="Arial"/>
          <w:sz w:val="24"/>
          <w:szCs w:val="24"/>
        </w:rPr>
      </w:pPr>
    </w:p>
    <w:p w:rsidR="00AB67BD" w:rsidRPr="00E84BEF" w:rsidRDefault="00AB67BD" w:rsidP="00AB67BD">
      <w:pPr>
        <w:pStyle w:val="Prosttext"/>
        <w:tabs>
          <w:tab w:val="left" w:pos="1560"/>
          <w:tab w:val="left" w:pos="3402"/>
          <w:tab w:val="left" w:pos="3969"/>
        </w:tabs>
        <w:ind w:left="1418" w:hanging="1418"/>
        <w:jc w:val="both"/>
        <w:rPr>
          <w:rFonts w:ascii="Arial" w:eastAsia="MS Mincho" w:hAnsi="Arial" w:cs="Arial"/>
          <w:sz w:val="24"/>
          <w:szCs w:val="24"/>
        </w:rPr>
      </w:pPr>
    </w:p>
    <w:p w:rsidR="00AB67BD" w:rsidRPr="00E84BEF" w:rsidRDefault="00AB67BD" w:rsidP="00BA1856">
      <w:pPr>
        <w:pStyle w:val="Prosttext"/>
        <w:tabs>
          <w:tab w:val="left" w:pos="1560"/>
          <w:tab w:val="left" w:pos="3402"/>
          <w:tab w:val="left" w:pos="3969"/>
        </w:tabs>
        <w:ind w:left="3969" w:hanging="3969"/>
        <w:jc w:val="both"/>
        <w:rPr>
          <w:rFonts w:ascii="Arial" w:eastAsia="MS Mincho" w:hAnsi="Arial" w:cs="Arial"/>
          <w:i/>
        </w:rPr>
      </w:pPr>
      <w:r w:rsidRPr="00E84BEF">
        <w:rPr>
          <w:rFonts w:ascii="Arial" w:eastAsia="MS Mincho" w:hAnsi="Arial" w:cs="Arial"/>
          <w:b/>
          <w:sz w:val="24"/>
          <w:szCs w:val="24"/>
        </w:rPr>
        <w:t>Schválil:</w:t>
      </w:r>
      <w:r w:rsidRPr="00E84BEF">
        <w:rPr>
          <w:rFonts w:ascii="Arial" w:eastAsia="MS Mincho" w:hAnsi="Arial" w:cs="Arial"/>
          <w:b/>
          <w:sz w:val="24"/>
          <w:szCs w:val="24"/>
        </w:rPr>
        <w:tab/>
      </w:r>
      <w:r w:rsidRPr="00E84BEF">
        <w:rPr>
          <w:rFonts w:ascii="Arial" w:eastAsia="MS Mincho" w:hAnsi="Arial" w:cs="Arial"/>
          <w:b/>
          <w:sz w:val="24"/>
          <w:szCs w:val="24"/>
        </w:rPr>
        <w:tab/>
      </w:r>
      <w:r w:rsidR="00BA1856">
        <w:rPr>
          <w:rFonts w:ascii="Arial" w:eastAsia="MS Mincho" w:hAnsi="Arial" w:cs="Arial"/>
          <w:b/>
          <w:sz w:val="24"/>
          <w:szCs w:val="24"/>
        </w:rPr>
        <w:tab/>
      </w:r>
      <w:r w:rsidR="00BA1856" w:rsidRPr="001C7B33">
        <w:rPr>
          <w:rFonts w:ascii="Arial" w:eastAsia="MS Mincho" w:hAnsi="Arial" w:cs="Arial"/>
          <w:b/>
          <w:sz w:val="24"/>
          <w:szCs w:val="24"/>
        </w:rPr>
        <w:t>JUDr. Jiří Vaňásek</w:t>
      </w:r>
      <w:r w:rsidR="00BA1856">
        <w:rPr>
          <w:rFonts w:ascii="Arial" w:eastAsia="MS Mincho" w:hAnsi="Arial" w:cs="Arial"/>
          <w:sz w:val="24"/>
          <w:szCs w:val="24"/>
        </w:rPr>
        <w:t>, náměstek pro řízení sekce zaměstnanosti a nepojistných sociálních dávek</w:t>
      </w:r>
    </w:p>
    <w:p w:rsidR="00AB67BD" w:rsidRPr="00E84BEF" w:rsidRDefault="00AB67BD" w:rsidP="00AB67BD">
      <w:pPr>
        <w:pStyle w:val="Prosttext"/>
        <w:tabs>
          <w:tab w:val="left" w:pos="1560"/>
          <w:tab w:val="left" w:pos="3402"/>
          <w:tab w:val="left" w:pos="3969"/>
        </w:tabs>
        <w:jc w:val="both"/>
        <w:rPr>
          <w:rFonts w:ascii="Arial" w:eastAsia="MS Mincho" w:hAnsi="Arial" w:cs="Arial"/>
          <w:i/>
        </w:rPr>
      </w:pPr>
    </w:p>
    <w:p w:rsidR="00AB67BD" w:rsidRPr="00E84BEF" w:rsidRDefault="00AB67BD" w:rsidP="00AB67BD">
      <w:pPr>
        <w:pStyle w:val="Prosttext"/>
        <w:tabs>
          <w:tab w:val="left" w:pos="1560"/>
          <w:tab w:val="left" w:pos="3402"/>
          <w:tab w:val="left" w:pos="3969"/>
        </w:tabs>
        <w:jc w:val="both"/>
        <w:rPr>
          <w:rFonts w:ascii="Arial" w:eastAsia="MS Mincho" w:hAnsi="Arial" w:cs="Arial"/>
          <w:sz w:val="24"/>
          <w:szCs w:val="24"/>
        </w:rPr>
      </w:pPr>
    </w:p>
    <w:p w:rsidR="00AB67BD" w:rsidRDefault="00AB67BD" w:rsidP="00B11C9B">
      <w:pPr>
        <w:pStyle w:val="Prosttext"/>
        <w:tabs>
          <w:tab w:val="left" w:pos="1560"/>
          <w:tab w:val="left" w:pos="3402"/>
          <w:tab w:val="left" w:pos="3969"/>
        </w:tabs>
        <w:jc w:val="both"/>
        <w:rPr>
          <w:rFonts w:ascii="Arial" w:eastAsia="MS Mincho" w:hAnsi="Arial" w:cs="Arial"/>
          <w:sz w:val="24"/>
          <w:szCs w:val="24"/>
        </w:rPr>
      </w:pPr>
      <w:r w:rsidRPr="00E84BEF">
        <w:rPr>
          <w:rFonts w:ascii="Arial" w:eastAsia="MS Mincho" w:hAnsi="Arial" w:cs="Arial"/>
          <w:b/>
          <w:sz w:val="24"/>
          <w:szCs w:val="24"/>
        </w:rPr>
        <w:t>Dne:</w:t>
      </w:r>
      <w:r w:rsidRPr="00E84BEF">
        <w:rPr>
          <w:rFonts w:ascii="Arial" w:eastAsia="MS Mincho" w:hAnsi="Arial" w:cs="Arial"/>
          <w:b/>
          <w:sz w:val="24"/>
          <w:szCs w:val="24"/>
        </w:rPr>
        <w:tab/>
      </w:r>
      <w:r w:rsidRPr="00E84BEF">
        <w:rPr>
          <w:rFonts w:ascii="Arial" w:eastAsia="MS Mincho" w:hAnsi="Arial" w:cs="Arial"/>
          <w:b/>
          <w:sz w:val="24"/>
          <w:szCs w:val="24"/>
        </w:rPr>
        <w:tab/>
      </w:r>
      <w:r w:rsidRPr="00D11FAD">
        <w:rPr>
          <w:rFonts w:ascii="Arial" w:eastAsia="MS Mincho" w:hAnsi="Arial" w:cs="Arial"/>
          <w:sz w:val="24"/>
          <w:szCs w:val="24"/>
        </w:rPr>
        <w:tab/>
      </w:r>
      <w:r w:rsidR="00D11FAD" w:rsidRPr="00D11FAD">
        <w:rPr>
          <w:rFonts w:ascii="Arial" w:eastAsia="MS Mincho" w:hAnsi="Arial" w:cs="Arial"/>
          <w:sz w:val="24"/>
          <w:szCs w:val="24"/>
        </w:rPr>
        <w:t>11</w:t>
      </w:r>
      <w:r w:rsidR="00B868E9" w:rsidRPr="00D11FAD">
        <w:rPr>
          <w:rFonts w:ascii="Arial" w:eastAsia="MS Mincho" w:hAnsi="Arial" w:cs="Arial"/>
          <w:sz w:val="24"/>
          <w:szCs w:val="24"/>
        </w:rPr>
        <w:t>. prosince</w:t>
      </w:r>
      <w:r w:rsidR="00B868E9" w:rsidRPr="00B868E9">
        <w:rPr>
          <w:rFonts w:ascii="Arial" w:eastAsia="MS Mincho" w:hAnsi="Arial" w:cs="Arial"/>
          <w:sz w:val="24"/>
          <w:szCs w:val="24"/>
        </w:rPr>
        <w:t xml:space="preserve"> 2017</w:t>
      </w:r>
    </w:p>
    <w:p w:rsidR="00B11C9B" w:rsidRDefault="00B11C9B" w:rsidP="00B11C9B">
      <w:pPr>
        <w:pStyle w:val="Prosttext"/>
        <w:tabs>
          <w:tab w:val="left" w:pos="1560"/>
          <w:tab w:val="left" w:pos="3402"/>
          <w:tab w:val="left" w:pos="3969"/>
        </w:tabs>
        <w:jc w:val="both"/>
        <w:rPr>
          <w:rFonts w:ascii="Arial" w:eastAsia="MS Mincho" w:hAnsi="Arial" w:cs="Arial"/>
          <w:sz w:val="24"/>
          <w:szCs w:val="24"/>
        </w:rPr>
      </w:pPr>
    </w:p>
    <w:p w:rsidR="00661B7C" w:rsidRDefault="00661B7C" w:rsidP="00661B7C">
      <w:pPr>
        <w:pStyle w:val="Nzev"/>
        <w:jc w:val="both"/>
        <w:outlineLvl w:val="0"/>
        <w:rPr>
          <w:rFonts w:ascii="Arial" w:hAnsi="Arial" w:cs="Arial"/>
          <w:b w:val="0"/>
          <w:bCs w:val="0"/>
          <w:sz w:val="24"/>
        </w:rPr>
      </w:pPr>
    </w:p>
    <w:p w:rsidR="009C41E3" w:rsidRDefault="009C41E3" w:rsidP="00661B7C">
      <w:pPr>
        <w:pStyle w:val="Nzev"/>
        <w:jc w:val="both"/>
        <w:outlineLvl w:val="0"/>
        <w:rPr>
          <w:rFonts w:ascii="Arial" w:hAnsi="Arial" w:cs="Arial"/>
          <w:b w:val="0"/>
          <w:bCs w:val="0"/>
          <w:sz w:val="24"/>
        </w:rPr>
      </w:pPr>
    </w:p>
    <w:p w:rsidR="00661B7C" w:rsidRPr="00661B7C" w:rsidRDefault="00661B7C" w:rsidP="00661B7C">
      <w:pPr>
        <w:pStyle w:val="Nzev"/>
        <w:jc w:val="both"/>
        <w:outlineLvl w:val="0"/>
        <w:rPr>
          <w:rFonts w:ascii="Arial" w:hAnsi="Arial" w:cs="Arial"/>
          <w:b w:val="0"/>
          <w:bCs w:val="0"/>
          <w:sz w:val="22"/>
          <w:szCs w:val="22"/>
        </w:rPr>
      </w:pPr>
      <w:r w:rsidRPr="00661B7C">
        <w:rPr>
          <w:rFonts w:ascii="Arial" w:hAnsi="Arial" w:cs="Arial"/>
          <w:b w:val="0"/>
          <w:bCs w:val="0"/>
          <w:sz w:val="22"/>
          <w:szCs w:val="22"/>
        </w:rPr>
        <w:lastRenderedPageBreak/>
        <w:t>Dne 1. 1. 2018 nabývá účinnosti novela zákona č. 435/2004 Sb., o zaměstnanosti, ve znění pozdějších předpisů (dále jen „zákon o zaměstnanosti“), provedená zákonem č. 327/2017 Sb., která přináší systémové změny v oblasti podpory zaměstnávání osob se zdravot</w:t>
      </w:r>
      <w:r w:rsidR="00C73721">
        <w:rPr>
          <w:rFonts w:ascii="Arial" w:hAnsi="Arial" w:cs="Arial"/>
          <w:b w:val="0"/>
          <w:bCs w:val="0"/>
          <w:sz w:val="22"/>
          <w:szCs w:val="22"/>
        </w:rPr>
        <w:t>ním postižením</w:t>
      </w:r>
      <w:r w:rsidRPr="00661B7C">
        <w:rPr>
          <w:rFonts w:ascii="Arial" w:hAnsi="Arial" w:cs="Arial"/>
          <w:b w:val="0"/>
          <w:bCs w:val="0"/>
          <w:sz w:val="22"/>
          <w:szCs w:val="22"/>
        </w:rPr>
        <w:t xml:space="preserve"> </w:t>
      </w:r>
    </w:p>
    <w:p w:rsidR="00661B7C" w:rsidRDefault="00661B7C" w:rsidP="00661B7C">
      <w:pPr>
        <w:pStyle w:val="Nzev"/>
        <w:ind w:left="-540" w:firstLine="180"/>
        <w:outlineLvl w:val="0"/>
        <w:rPr>
          <w:rFonts w:ascii="Arial" w:hAnsi="Arial" w:cs="Arial"/>
          <w:bCs w:val="0"/>
          <w:sz w:val="24"/>
        </w:rPr>
      </w:pPr>
    </w:p>
    <w:p w:rsidR="00B2110D" w:rsidRDefault="00B2110D" w:rsidP="00661B7C">
      <w:pPr>
        <w:pStyle w:val="Nzev"/>
        <w:ind w:left="-540" w:firstLine="180"/>
        <w:outlineLvl w:val="0"/>
        <w:rPr>
          <w:rFonts w:ascii="Arial" w:hAnsi="Arial" w:cs="Arial"/>
          <w:bCs w:val="0"/>
          <w:sz w:val="24"/>
        </w:rPr>
      </w:pPr>
    </w:p>
    <w:p w:rsidR="00661B7C" w:rsidRDefault="00661B7C" w:rsidP="00661B7C">
      <w:pPr>
        <w:tabs>
          <w:tab w:val="left" w:pos="4253"/>
        </w:tabs>
        <w:rPr>
          <w:rFonts w:ascii="Arial" w:hAnsi="Arial" w:cs="Arial"/>
          <w:color w:val="FF0000"/>
        </w:rPr>
      </w:pPr>
    </w:p>
    <w:p w:rsidR="00661B7C" w:rsidRPr="0053610E" w:rsidRDefault="00661B7C" w:rsidP="00661B7C">
      <w:pPr>
        <w:pStyle w:val="Odstavecseseznamem"/>
        <w:numPr>
          <w:ilvl w:val="0"/>
          <w:numId w:val="18"/>
        </w:numPr>
        <w:tabs>
          <w:tab w:val="left" w:pos="3402"/>
        </w:tabs>
        <w:spacing w:after="0"/>
        <w:ind w:left="426" w:hanging="426"/>
        <w:jc w:val="both"/>
        <w:rPr>
          <w:rFonts w:ascii="Arial" w:hAnsi="Arial" w:cs="Arial"/>
          <w:b/>
          <w:sz w:val="24"/>
          <w:szCs w:val="24"/>
        </w:rPr>
      </w:pPr>
      <w:r>
        <w:rPr>
          <w:rFonts w:ascii="Arial" w:hAnsi="Arial" w:cs="Arial"/>
          <w:b/>
          <w:sz w:val="24"/>
          <w:szCs w:val="24"/>
        </w:rPr>
        <w:t>v</w:t>
      </w:r>
      <w:r w:rsidRPr="0053610E">
        <w:rPr>
          <w:rFonts w:ascii="Arial" w:hAnsi="Arial" w:cs="Arial"/>
          <w:b/>
          <w:sz w:val="24"/>
          <w:szCs w:val="24"/>
        </w:rPr>
        <w:t>ydávám</w:t>
      </w:r>
      <w:r>
        <w:rPr>
          <w:rFonts w:ascii="Arial" w:hAnsi="Arial" w:cs="Arial"/>
          <w:b/>
          <w:sz w:val="24"/>
          <w:szCs w:val="24"/>
        </w:rPr>
        <w:t xml:space="preserve"> </w:t>
      </w:r>
      <w:r>
        <w:rPr>
          <w:rFonts w:ascii="Arial" w:hAnsi="Arial" w:cs="Arial"/>
          <w:b/>
          <w:sz w:val="24"/>
          <w:szCs w:val="24"/>
        </w:rPr>
        <w:tab/>
      </w:r>
      <w:r>
        <w:rPr>
          <w:rFonts w:ascii="Arial" w:hAnsi="Arial" w:cs="Arial"/>
          <w:sz w:val="24"/>
          <w:szCs w:val="24"/>
        </w:rPr>
        <w:t>.</w:t>
      </w:r>
    </w:p>
    <w:p w:rsidR="00661B7C" w:rsidRDefault="001C7B33" w:rsidP="00661B7C">
      <w:pPr>
        <w:pStyle w:val="Odstavecseseznamem"/>
        <w:tabs>
          <w:tab w:val="left" w:pos="3402"/>
        </w:tabs>
        <w:spacing w:after="0"/>
        <w:ind w:left="426"/>
        <w:jc w:val="both"/>
        <w:rPr>
          <w:rFonts w:ascii="Arial" w:hAnsi="Arial" w:cs="Arial"/>
          <w:sz w:val="24"/>
          <w:szCs w:val="24"/>
        </w:rPr>
      </w:pPr>
      <w:r>
        <w:rPr>
          <w:rFonts w:ascii="Arial" w:hAnsi="Arial" w:cs="Arial"/>
          <w:sz w:val="24"/>
          <w:szCs w:val="24"/>
        </w:rPr>
        <w:t>I</w:t>
      </w:r>
      <w:r w:rsidR="00661B7C">
        <w:rPr>
          <w:rFonts w:ascii="Arial" w:hAnsi="Arial" w:cs="Arial"/>
          <w:sz w:val="24"/>
          <w:szCs w:val="24"/>
        </w:rPr>
        <w:t>nstrukci náměstka pro řízení sekce zaměstnanosti a nepojistných sociálních dávek</w:t>
      </w:r>
      <w:r>
        <w:rPr>
          <w:rFonts w:ascii="Arial" w:hAnsi="Arial" w:cs="Arial"/>
          <w:sz w:val="24"/>
          <w:szCs w:val="24"/>
        </w:rPr>
        <w:t>.</w:t>
      </w:r>
    </w:p>
    <w:p w:rsidR="00B2110D" w:rsidRPr="00442190" w:rsidRDefault="00B2110D" w:rsidP="00661B7C">
      <w:pPr>
        <w:pStyle w:val="Odstavecseseznamem"/>
        <w:tabs>
          <w:tab w:val="left" w:pos="3402"/>
        </w:tabs>
        <w:spacing w:after="0"/>
        <w:ind w:left="426"/>
        <w:jc w:val="both"/>
        <w:rPr>
          <w:rFonts w:ascii="Arial" w:hAnsi="Arial" w:cs="Arial"/>
          <w:color w:val="FF0000"/>
          <w:sz w:val="24"/>
          <w:szCs w:val="24"/>
        </w:rPr>
      </w:pPr>
    </w:p>
    <w:p w:rsidR="00661B7C" w:rsidRDefault="00661B7C" w:rsidP="00661B7C">
      <w:pPr>
        <w:pStyle w:val="Odstavecseseznamem"/>
        <w:tabs>
          <w:tab w:val="left" w:pos="3402"/>
        </w:tabs>
        <w:spacing w:after="0"/>
        <w:ind w:left="426" w:hanging="426"/>
        <w:jc w:val="both"/>
        <w:rPr>
          <w:rFonts w:ascii="Arial" w:hAnsi="Arial" w:cs="Arial"/>
          <w:sz w:val="24"/>
          <w:szCs w:val="24"/>
        </w:rPr>
      </w:pPr>
    </w:p>
    <w:p w:rsidR="00661B7C" w:rsidRDefault="001C7B33" w:rsidP="00661B7C">
      <w:pPr>
        <w:pStyle w:val="Odstavecseseznamem"/>
        <w:numPr>
          <w:ilvl w:val="0"/>
          <w:numId w:val="18"/>
        </w:numPr>
        <w:tabs>
          <w:tab w:val="left" w:pos="3402"/>
        </w:tabs>
        <w:spacing w:after="0"/>
        <w:ind w:left="426" w:hanging="426"/>
        <w:jc w:val="both"/>
        <w:rPr>
          <w:rFonts w:ascii="Arial" w:hAnsi="Arial" w:cs="Arial"/>
          <w:b/>
          <w:sz w:val="24"/>
          <w:szCs w:val="24"/>
        </w:rPr>
      </w:pPr>
      <w:r>
        <w:rPr>
          <w:rFonts w:ascii="Arial" w:hAnsi="Arial" w:cs="Arial"/>
          <w:b/>
          <w:sz w:val="24"/>
          <w:szCs w:val="24"/>
        </w:rPr>
        <w:t>Z</w:t>
      </w:r>
      <w:r w:rsidR="00661B7C">
        <w:rPr>
          <w:rFonts w:ascii="Arial" w:hAnsi="Arial" w:cs="Arial"/>
          <w:b/>
          <w:sz w:val="24"/>
          <w:szCs w:val="24"/>
        </w:rPr>
        <w:t xml:space="preserve">rušuji </w:t>
      </w:r>
    </w:p>
    <w:p w:rsidR="00661B7C" w:rsidRDefault="001C7B33" w:rsidP="00661B7C">
      <w:pPr>
        <w:pStyle w:val="Odstavecseseznamem"/>
        <w:tabs>
          <w:tab w:val="left" w:pos="3402"/>
        </w:tabs>
        <w:spacing w:after="0"/>
        <w:ind w:left="426"/>
        <w:jc w:val="both"/>
        <w:rPr>
          <w:rFonts w:ascii="Arial" w:eastAsia="MS Mincho" w:hAnsi="Arial" w:cs="Arial"/>
          <w:sz w:val="24"/>
          <w:szCs w:val="24"/>
        </w:rPr>
      </w:pPr>
      <w:r>
        <w:rPr>
          <w:rFonts w:ascii="Arial" w:eastAsia="MS Mincho" w:hAnsi="Arial" w:cs="Arial"/>
          <w:sz w:val="24"/>
          <w:szCs w:val="24"/>
        </w:rPr>
        <w:t>N</w:t>
      </w:r>
      <w:r w:rsidR="00661B7C">
        <w:rPr>
          <w:rFonts w:ascii="Arial" w:eastAsia="MS Mincho" w:hAnsi="Arial" w:cs="Arial"/>
          <w:sz w:val="24"/>
          <w:szCs w:val="24"/>
        </w:rPr>
        <w:t>ormativní instrukci č. 8/2013</w:t>
      </w:r>
      <w:r>
        <w:rPr>
          <w:rFonts w:ascii="Arial" w:eastAsia="MS Mincho" w:hAnsi="Arial" w:cs="Arial"/>
          <w:sz w:val="24"/>
          <w:szCs w:val="24"/>
        </w:rPr>
        <w:t>.</w:t>
      </w:r>
    </w:p>
    <w:p w:rsidR="00B2110D" w:rsidRDefault="00B2110D" w:rsidP="00661B7C">
      <w:pPr>
        <w:pStyle w:val="Odstavecseseznamem"/>
        <w:tabs>
          <w:tab w:val="left" w:pos="3402"/>
        </w:tabs>
        <w:spacing w:after="0"/>
        <w:ind w:left="426"/>
        <w:jc w:val="both"/>
        <w:rPr>
          <w:rFonts w:ascii="Arial" w:hAnsi="Arial" w:cs="Arial"/>
          <w:b/>
          <w:sz w:val="24"/>
          <w:szCs w:val="24"/>
        </w:rPr>
      </w:pPr>
    </w:p>
    <w:p w:rsidR="00661B7C" w:rsidRDefault="00661B7C" w:rsidP="00661B7C">
      <w:pPr>
        <w:pStyle w:val="Odstavecseseznamem"/>
        <w:tabs>
          <w:tab w:val="left" w:pos="3402"/>
        </w:tabs>
        <w:spacing w:after="0"/>
        <w:ind w:left="426" w:hanging="426"/>
        <w:jc w:val="both"/>
        <w:rPr>
          <w:rFonts w:ascii="Arial" w:hAnsi="Arial" w:cs="Arial"/>
          <w:b/>
          <w:sz w:val="24"/>
          <w:szCs w:val="24"/>
        </w:rPr>
      </w:pPr>
      <w:r>
        <w:rPr>
          <w:rFonts w:ascii="Arial" w:hAnsi="Arial" w:cs="Arial"/>
          <w:sz w:val="24"/>
          <w:szCs w:val="24"/>
        </w:rPr>
        <w:tab/>
      </w:r>
    </w:p>
    <w:p w:rsidR="00661B7C" w:rsidRPr="00976AC7" w:rsidRDefault="00661B7C" w:rsidP="00661B7C">
      <w:pPr>
        <w:pStyle w:val="Odstavecseseznamem"/>
        <w:numPr>
          <w:ilvl w:val="0"/>
          <w:numId w:val="18"/>
        </w:numPr>
        <w:tabs>
          <w:tab w:val="left" w:pos="4253"/>
        </w:tabs>
        <w:spacing w:after="0"/>
        <w:ind w:left="426" w:hanging="426"/>
        <w:jc w:val="both"/>
        <w:rPr>
          <w:rFonts w:ascii="Arial" w:hAnsi="Arial" w:cs="Arial"/>
          <w:sz w:val="24"/>
          <w:szCs w:val="24"/>
        </w:rPr>
      </w:pPr>
      <w:r>
        <w:rPr>
          <w:rFonts w:ascii="Arial" w:hAnsi="Arial" w:cs="Arial"/>
          <w:b/>
          <w:sz w:val="24"/>
          <w:szCs w:val="24"/>
        </w:rPr>
        <w:t xml:space="preserve">ukládám </w:t>
      </w:r>
    </w:p>
    <w:p w:rsidR="00661B7C" w:rsidRPr="00661B7C" w:rsidRDefault="00661B7C" w:rsidP="00661B7C">
      <w:pPr>
        <w:ind w:left="426"/>
        <w:jc w:val="both"/>
        <w:rPr>
          <w:rFonts w:ascii="Arial" w:hAnsi="Arial" w:cs="Arial"/>
        </w:rPr>
      </w:pPr>
      <w:r w:rsidRPr="00661B7C">
        <w:rPr>
          <w:rFonts w:ascii="Arial" w:hAnsi="Arial" w:cs="Arial"/>
        </w:rPr>
        <w:t>Úřadu práce České republiky realizaci plnění povinností vyplývajících z této instrukce.</w:t>
      </w:r>
    </w:p>
    <w:p w:rsidR="00661B7C" w:rsidRDefault="00661B7C" w:rsidP="00661B7C">
      <w:pPr>
        <w:tabs>
          <w:tab w:val="left" w:pos="4253"/>
        </w:tabs>
        <w:ind w:left="851" w:hanging="425"/>
        <w:jc w:val="right"/>
        <w:rPr>
          <w:rFonts w:ascii="Arial" w:hAnsi="Arial" w:cs="Arial"/>
          <w:b/>
        </w:rPr>
      </w:pPr>
    </w:p>
    <w:p w:rsidR="00661B7C" w:rsidRDefault="00661B7C" w:rsidP="00661B7C">
      <w:pPr>
        <w:tabs>
          <w:tab w:val="left" w:pos="4253"/>
        </w:tabs>
        <w:ind w:left="851" w:hanging="425"/>
        <w:jc w:val="right"/>
        <w:rPr>
          <w:rFonts w:ascii="Arial" w:hAnsi="Arial" w:cs="Arial"/>
          <w:b/>
        </w:rPr>
      </w:pPr>
    </w:p>
    <w:p w:rsidR="00661B7C" w:rsidRDefault="00661B7C" w:rsidP="00661B7C">
      <w:pPr>
        <w:tabs>
          <w:tab w:val="left" w:pos="4253"/>
        </w:tabs>
        <w:jc w:val="right"/>
        <w:rPr>
          <w:rFonts w:ascii="Arial" w:hAnsi="Arial" w:cs="Arial"/>
          <w:b/>
        </w:rPr>
      </w:pPr>
    </w:p>
    <w:p w:rsidR="00B2110D" w:rsidRPr="00771D7E" w:rsidRDefault="00771D7E" w:rsidP="00771D7E">
      <w:pPr>
        <w:tabs>
          <w:tab w:val="left" w:pos="4253"/>
        </w:tabs>
        <w:rPr>
          <w:rFonts w:ascii="Arial" w:hAnsi="Arial" w:cs="Arial"/>
        </w:rPr>
      </w:pPr>
      <w:r w:rsidRPr="00771D7E">
        <w:rPr>
          <w:rFonts w:ascii="Arial" w:hAnsi="Arial" w:cs="Arial"/>
        </w:rPr>
        <w:t>Tato instrukce nabývá účinnosti dnem 1. 1. 2018.</w:t>
      </w:r>
    </w:p>
    <w:p w:rsidR="00771D7E" w:rsidRPr="00A30832" w:rsidRDefault="00771D7E" w:rsidP="00771D7E">
      <w:pPr>
        <w:tabs>
          <w:tab w:val="left" w:pos="4253"/>
        </w:tabs>
        <w:rPr>
          <w:rFonts w:ascii="Arial" w:hAnsi="Arial" w:cs="Arial"/>
          <w:b/>
        </w:rPr>
      </w:pPr>
    </w:p>
    <w:p w:rsidR="00661B7C" w:rsidRDefault="00661B7C" w:rsidP="00661B7C">
      <w:pPr>
        <w:ind w:left="4248" w:firstLine="708"/>
        <w:rPr>
          <w:rFonts w:ascii="Arial" w:eastAsiaTheme="minorHAnsi" w:hAnsi="Arial" w:cs="Arial"/>
          <w:b/>
        </w:rPr>
      </w:pPr>
    </w:p>
    <w:p w:rsidR="00771D7E" w:rsidRDefault="00771D7E" w:rsidP="00661B7C">
      <w:pPr>
        <w:ind w:left="4248" w:firstLine="708"/>
        <w:rPr>
          <w:rFonts w:ascii="Arial" w:eastAsiaTheme="minorHAnsi" w:hAnsi="Arial" w:cs="Arial"/>
          <w:b/>
        </w:rPr>
      </w:pPr>
    </w:p>
    <w:p w:rsidR="00661B7C" w:rsidRPr="006A70A3" w:rsidRDefault="00661B7C" w:rsidP="00661B7C">
      <w:pPr>
        <w:ind w:left="4248" w:firstLine="708"/>
        <w:rPr>
          <w:rFonts w:ascii="Arial" w:eastAsiaTheme="minorHAnsi" w:hAnsi="Arial" w:cs="Arial"/>
          <w:b/>
        </w:rPr>
      </w:pPr>
      <w:r>
        <w:rPr>
          <w:rFonts w:ascii="Arial" w:eastAsiaTheme="minorHAnsi" w:hAnsi="Arial" w:cs="Arial"/>
          <w:b/>
        </w:rPr>
        <w:t xml:space="preserve">          </w:t>
      </w:r>
      <w:r w:rsidRPr="006A70A3">
        <w:rPr>
          <w:rFonts w:ascii="Arial" w:eastAsiaTheme="minorHAnsi" w:hAnsi="Arial" w:cs="Arial"/>
          <w:b/>
        </w:rPr>
        <w:t>JUDr. Jiří Vaňásek</w:t>
      </w:r>
    </w:p>
    <w:p w:rsidR="00661B7C" w:rsidRDefault="00661B7C" w:rsidP="00661B7C">
      <w:pPr>
        <w:ind w:left="4248"/>
        <w:jc w:val="center"/>
        <w:rPr>
          <w:rFonts w:ascii="Arial" w:eastAsiaTheme="minorHAnsi" w:hAnsi="Arial" w:cs="Arial"/>
        </w:rPr>
      </w:pPr>
      <w:r w:rsidRPr="006A70A3">
        <w:rPr>
          <w:rFonts w:ascii="Arial" w:eastAsiaTheme="minorHAnsi" w:hAnsi="Arial" w:cs="Arial"/>
        </w:rPr>
        <w:t>náměstek pro řízení sekce zaměstnanosti a nepojistných sociálních dávek</w:t>
      </w: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ind w:left="4248"/>
        <w:jc w:val="center"/>
        <w:rPr>
          <w:rFonts w:ascii="Arial" w:eastAsiaTheme="minorHAnsi" w:hAnsi="Arial" w:cs="Arial"/>
        </w:rPr>
      </w:pPr>
    </w:p>
    <w:p w:rsidR="00661B7C" w:rsidRDefault="00661B7C" w:rsidP="00661B7C">
      <w:pPr>
        <w:tabs>
          <w:tab w:val="left" w:pos="4253"/>
          <w:tab w:val="left" w:pos="5387"/>
        </w:tabs>
        <w:rPr>
          <w:rFonts w:ascii="Arial" w:hAnsi="Arial" w:cs="Arial"/>
        </w:rPr>
      </w:pPr>
    </w:p>
    <w:p w:rsidR="00661B7C" w:rsidRPr="00442190" w:rsidRDefault="00661B7C" w:rsidP="00796232">
      <w:pPr>
        <w:pStyle w:val="Odstavecseseznamem"/>
        <w:tabs>
          <w:tab w:val="left" w:pos="3402"/>
        </w:tabs>
        <w:spacing w:after="0" w:line="240" w:lineRule="auto"/>
        <w:ind w:left="425"/>
        <w:jc w:val="both"/>
        <w:rPr>
          <w:rFonts w:ascii="Arial" w:hAnsi="Arial" w:cs="Arial"/>
          <w:color w:val="FF0000"/>
          <w:sz w:val="24"/>
          <w:szCs w:val="24"/>
        </w:rPr>
      </w:pPr>
      <w:r w:rsidRPr="00C83B11">
        <w:rPr>
          <w:rFonts w:ascii="Arial" w:hAnsi="Arial" w:cs="Arial"/>
          <w:b/>
          <w:sz w:val="24"/>
          <w:szCs w:val="24"/>
        </w:rPr>
        <w:t>Příloha</w:t>
      </w:r>
      <w:r>
        <w:rPr>
          <w:rFonts w:ascii="Arial" w:hAnsi="Arial" w:cs="Arial"/>
          <w:sz w:val="24"/>
          <w:szCs w:val="24"/>
        </w:rPr>
        <w:t>: Instrukce náměstka pro řízení sekce zaměstnanosti a nepojistných sociálních dávek „Systém podpory zaměstnávání osob se zdravotním postižením</w:t>
      </w:r>
      <w:r w:rsidR="00C73721">
        <w:rPr>
          <w:rFonts w:ascii="Arial" w:hAnsi="Arial" w:cs="Arial"/>
          <w:sz w:val="24"/>
          <w:szCs w:val="24"/>
        </w:rPr>
        <w:t>“</w:t>
      </w:r>
      <w:r>
        <w:rPr>
          <w:rFonts w:ascii="Arial" w:hAnsi="Arial" w:cs="Arial"/>
          <w:sz w:val="24"/>
          <w:szCs w:val="24"/>
        </w:rPr>
        <w:t>.</w:t>
      </w:r>
    </w:p>
    <w:p w:rsidR="00661B7C" w:rsidRDefault="00661B7C" w:rsidP="00661B7C">
      <w:pPr>
        <w:tabs>
          <w:tab w:val="left" w:pos="4253"/>
          <w:tab w:val="left" w:pos="5387"/>
        </w:tabs>
        <w:rPr>
          <w:rFonts w:ascii="Arial" w:hAnsi="Arial" w:cs="Arial"/>
        </w:rPr>
      </w:pPr>
    </w:p>
    <w:p w:rsidR="00796232" w:rsidRDefault="00796232" w:rsidP="00661B7C">
      <w:pPr>
        <w:tabs>
          <w:tab w:val="left" w:pos="4253"/>
          <w:tab w:val="left" w:pos="5387"/>
        </w:tabs>
        <w:rPr>
          <w:rFonts w:ascii="Arial" w:hAnsi="Arial" w:cs="Arial"/>
        </w:rPr>
      </w:pPr>
    </w:p>
    <w:p w:rsidR="00812B31" w:rsidRPr="000F1668" w:rsidRDefault="00597BB7" w:rsidP="00026D8B">
      <w:pPr>
        <w:pStyle w:val="Nzev"/>
        <w:outlineLvl w:val="0"/>
        <w:rPr>
          <w:rFonts w:ascii="Arial" w:hAnsi="Arial" w:cs="Arial"/>
          <w:bCs w:val="0"/>
          <w:szCs w:val="28"/>
        </w:rPr>
      </w:pPr>
      <w:r w:rsidRPr="000F1668">
        <w:rPr>
          <w:rFonts w:ascii="Arial" w:hAnsi="Arial" w:cs="Arial"/>
          <w:bCs w:val="0"/>
          <w:szCs w:val="28"/>
        </w:rPr>
        <w:lastRenderedPageBreak/>
        <w:t>Část první</w:t>
      </w:r>
    </w:p>
    <w:p w:rsidR="00597BB7" w:rsidRPr="000F1668" w:rsidRDefault="00597BB7" w:rsidP="00026D8B">
      <w:pPr>
        <w:pStyle w:val="Nzev"/>
        <w:outlineLvl w:val="0"/>
        <w:rPr>
          <w:rFonts w:ascii="Arial" w:hAnsi="Arial" w:cs="Arial"/>
          <w:bCs w:val="0"/>
          <w:szCs w:val="28"/>
        </w:rPr>
      </w:pPr>
      <w:r w:rsidRPr="000F1668">
        <w:rPr>
          <w:rFonts w:ascii="Arial" w:hAnsi="Arial" w:cs="Arial"/>
          <w:bCs w:val="0"/>
          <w:szCs w:val="28"/>
        </w:rPr>
        <w:t>Úvodní ustanovení</w:t>
      </w:r>
    </w:p>
    <w:p w:rsidR="001955EA" w:rsidRPr="00026D8B" w:rsidRDefault="001955EA" w:rsidP="00026D8B">
      <w:pPr>
        <w:pStyle w:val="Nzev"/>
        <w:outlineLvl w:val="0"/>
        <w:rPr>
          <w:rFonts w:ascii="Arial" w:hAnsi="Arial" w:cs="Arial"/>
          <w:bCs w:val="0"/>
          <w:sz w:val="24"/>
        </w:rPr>
      </w:pPr>
    </w:p>
    <w:p w:rsidR="00812B31" w:rsidRDefault="00812B31" w:rsidP="00D81214">
      <w:pPr>
        <w:pStyle w:val="Nzev"/>
        <w:jc w:val="both"/>
        <w:outlineLvl w:val="0"/>
        <w:rPr>
          <w:rFonts w:ascii="Arial" w:hAnsi="Arial" w:cs="Arial"/>
          <w:b w:val="0"/>
          <w:bCs w:val="0"/>
          <w:sz w:val="24"/>
        </w:rPr>
      </w:pPr>
    </w:p>
    <w:p w:rsidR="006740B4" w:rsidRPr="006740B4" w:rsidRDefault="00D34E3F" w:rsidP="00D73C83">
      <w:pPr>
        <w:pStyle w:val="Nzev"/>
        <w:numPr>
          <w:ilvl w:val="0"/>
          <w:numId w:val="4"/>
        </w:numPr>
        <w:jc w:val="both"/>
        <w:outlineLvl w:val="0"/>
        <w:rPr>
          <w:rFonts w:ascii="Arial" w:hAnsi="Arial" w:cs="Arial"/>
          <w:b w:val="0"/>
          <w:bCs w:val="0"/>
          <w:sz w:val="24"/>
        </w:rPr>
      </w:pPr>
      <w:r w:rsidRPr="004B46D2">
        <w:rPr>
          <w:rFonts w:ascii="Arial" w:hAnsi="Arial" w:cs="Arial"/>
          <w:b w:val="0"/>
          <w:bCs w:val="0"/>
          <w:sz w:val="24"/>
        </w:rPr>
        <w:t>Účelem instrukce je stanovit postup Úřadu práce Č</w:t>
      </w:r>
      <w:r w:rsidR="00341025" w:rsidRPr="004B46D2">
        <w:rPr>
          <w:rFonts w:ascii="Arial" w:hAnsi="Arial" w:cs="Arial"/>
          <w:b w:val="0"/>
          <w:bCs w:val="0"/>
          <w:sz w:val="24"/>
        </w:rPr>
        <w:t>eské republiky</w:t>
      </w:r>
      <w:r w:rsidR="00F53617" w:rsidRPr="004B46D2">
        <w:rPr>
          <w:rFonts w:ascii="Arial" w:hAnsi="Arial" w:cs="Arial"/>
          <w:b w:val="0"/>
          <w:bCs w:val="0"/>
          <w:sz w:val="24"/>
        </w:rPr>
        <w:t xml:space="preserve"> </w:t>
      </w:r>
      <w:r w:rsidR="00EA08FD">
        <w:rPr>
          <w:rFonts w:ascii="Arial" w:hAnsi="Arial" w:cs="Arial"/>
          <w:b w:val="0"/>
          <w:bCs w:val="0"/>
          <w:sz w:val="24"/>
        </w:rPr>
        <w:t xml:space="preserve">(dále jen „Úřad práce ČR“) </w:t>
      </w:r>
      <w:r w:rsidR="004B46D2" w:rsidRPr="004B46D2">
        <w:rPr>
          <w:rFonts w:ascii="Arial" w:eastAsia="Calibri" w:hAnsi="Arial" w:cs="Arial"/>
          <w:b w:val="0"/>
          <w:sz w:val="24"/>
        </w:rPr>
        <w:t xml:space="preserve">pro poskytování příspěvku na zřízení pracovního místa pro osobu se zdravotním postižením, příspěvku na úhradu provozních nákladů vynaložených v souvislosti se zaměstnáváním osoby se zdravotním postižením, </w:t>
      </w:r>
      <w:r w:rsidR="00EA08FD" w:rsidRPr="004B46D2">
        <w:rPr>
          <w:rFonts w:ascii="Arial" w:eastAsia="Calibri" w:hAnsi="Arial" w:cs="Arial"/>
          <w:b w:val="0"/>
          <w:sz w:val="24"/>
        </w:rPr>
        <w:t xml:space="preserve">pro uzavírání dohod o uznání zaměstnavatele za zaměstnavatele na chráněném trhu práce </w:t>
      </w:r>
      <w:r w:rsidR="00EA08FD">
        <w:rPr>
          <w:rFonts w:ascii="Arial" w:eastAsia="Calibri" w:hAnsi="Arial" w:cs="Arial"/>
          <w:b w:val="0"/>
          <w:sz w:val="24"/>
        </w:rPr>
        <w:t xml:space="preserve">a pro poskytování </w:t>
      </w:r>
      <w:r w:rsidR="004B46D2" w:rsidRPr="004B46D2">
        <w:rPr>
          <w:rFonts w:ascii="Arial" w:eastAsia="Calibri" w:hAnsi="Arial" w:cs="Arial"/>
          <w:b w:val="0"/>
          <w:sz w:val="24"/>
        </w:rPr>
        <w:t>příspěvku na podporu zaměstnávání osob se zdravotním postižením na chráněném trhu práce</w:t>
      </w:r>
      <w:r w:rsidR="00EA08FD">
        <w:rPr>
          <w:rFonts w:ascii="Arial" w:eastAsia="Calibri" w:hAnsi="Arial" w:cs="Arial"/>
          <w:b w:val="0"/>
          <w:sz w:val="24"/>
        </w:rPr>
        <w:t xml:space="preserve"> podle zákona č. 435/2004 Sb., o zaměstnanosti, ve znění pozdějších předpisů (dále jen „zákon o zaměstnanosti“)</w:t>
      </w:r>
      <w:r w:rsidR="004B46D2" w:rsidRPr="004B46D2">
        <w:rPr>
          <w:rFonts w:ascii="Arial" w:eastAsia="Calibri" w:hAnsi="Arial" w:cs="Arial"/>
          <w:b w:val="0"/>
          <w:sz w:val="24"/>
        </w:rPr>
        <w:t xml:space="preserve">. </w:t>
      </w:r>
    </w:p>
    <w:p w:rsidR="006740B4" w:rsidRDefault="006740B4" w:rsidP="006740B4">
      <w:pPr>
        <w:pStyle w:val="Nzev"/>
        <w:ind w:left="720"/>
        <w:jc w:val="both"/>
        <w:outlineLvl w:val="0"/>
        <w:rPr>
          <w:rFonts w:ascii="Arial" w:hAnsi="Arial" w:cs="Arial"/>
          <w:b w:val="0"/>
          <w:bCs w:val="0"/>
          <w:sz w:val="24"/>
        </w:rPr>
      </w:pPr>
    </w:p>
    <w:p w:rsidR="00E84CAA" w:rsidRPr="001708F3" w:rsidRDefault="006740B4" w:rsidP="00D73C83">
      <w:pPr>
        <w:pStyle w:val="Nzev"/>
        <w:numPr>
          <w:ilvl w:val="0"/>
          <w:numId w:val="4"/>
        </w:numPr>
        <w:jc w:val="both"/>
        <w:outlineLvl w:val="0"/>
        <w:rPr>
          <w:rFonts w:ascii="Arial" w:hAnsi="Arial" w:cs="Arial"/>
          <w:bCs w:val="0"/>
          <w:sz w:val="24"/>
        </w:rPr>
      </w:pPr>
      <w:r w:rsidRPr="001708F3">
        <w:rPr>
          <w:rFonts w:ascii="Arial" w:hAnsi="Arial" w:cs="Arial"/>
          <w:sz w:val="24"/>
        </w:rPr>
        <w:t xml:space="preserve">Instrukce </w:t>
      </w:r>
      <w:r w:rsidR="00AC460C" w:rsidRPr="001708F3">
        <w:rPr>
          <w:rFonts w:ascii="Arial" w:hAnsi="Arial" w:cs="Arial"/>
          <w:sz w:val="24"/>
        </w:rPr>
        <w:t>s</w:t>
      </w:r>
      <w:r w:rsidRPr="001708F3">
        <w:rPr>
          <w:rFonts w:ascii="Arial" w:hAnsi="Arial" w:cs="Arial"/>
          <w:sz w:val="24"/>
        </w:rPr>
        <w:t>e zaměř</w:t>
      </w:r>
      <w:r w:rsidR="00AC460C" w:rsidRPr="001708F3">
        <w:rPr>
          <w:rFonts w:ascii="Arial" w:hAnsi="Arial" w:cs="Arial"/>
          <w:sz w:val="24"/>
        </w:rPr>
        <w:t xml:space="preserve">uje zejména </w:t>
      </w:r>
      <w:r w:rsidRPr="001708F3">
        <w:rPr>
          <w:rFonts w:ascii="Arial" w:hAnsi="Arial" w:cs="Arial"/>
          <w:sz w:val="24"/>
        </w:rPr>
        <w:t xml:space="preserve">na aplikaci </w:t>
      </w:r>
      <w:r w:rsidR="00EA08FD">
        <w:rPr>
          <w:rFonts w:ascii="Arial" w:hAnsi="Arial" w:cs="Arial"/>
          <w:sz w:val="24"/>
        </w:rPr>
        <w:t xml:space="preserve">zásadních </w:t>
      </w:r>
      <w:r w:rsidRPr="001708F3">
        <w:rPr>
          <w:rFonts w:ascii="Arial" w:hAnsi="Arial" w:cs="Arial"/>
          <w:sz w:val="24"/>
        </w:rPr>
        <w:t>změn</w:t>
      </w:r>
      <w:r w:rsidR="00E84CAA" w:rsidRPr="001708F3">
        <w:rPr>
          <w:rFonts w:ascii="Arial" w:hAnsi="Arial" w:cs="Arial"/>
          <w:sz w:val="24"/>
        </w:rPr>
        <w:t xml:space="preserve">, které novela zákona o zaměstnanosti </w:t>
      </w:r>
      <w:r w:rsidR="00EA08FD">
        <w:rPr>
          <w:rFonts w:ascii="Arial" w:hAnsi="Arial" w:cs="Arial"/>
          <w:sz w:val="24"/>
        </w:rPr>
        <w:t xml:space="preserve">provedená zákonem č. 327/2017 Sb. (dále jen „novela zákona o zaměstnanosti“) </w:t>
      </w:r>
      <w:r w:rsidR="00E84CAA" w:rsidRPr="001708F3">
        <w:rPr>
          <w:rFonts w:ascii="Arial" w:hAnsi="Arial" w:cs="Arial"/>
          <w:sz w:val="24"/>
        </w:rPr>
        <w:t xml:space="preserve">přináší </w:t>
      </w:r>
      <w:r w:rsidRPr="001708F3">
        <w:rPr>
          <w:rFonts w:ascii="Arial" w:hAnsi="Arial" w:cs="Arial"/>
          <w:sz w:val="24"/>
        </w:rPr>
        <w:t xml:space="preserve">v oblasti podpory zaměstnávání osob se zdravotním postižením. </w:t>
      </w:r>
      <w:r w:rsidR="008A39E9">
        <w:rPr>
          <w:rFonts w:ascii="Arial" w:hAnsi="Arial" w:cs="Arial"/>
          <w:sz w:val="24"/>
        </w:rPr>
        <w:t>Dosavadní p</w:t>
      </w:r>
      <w:r w:rsidR="00EA08FD">
        <w:rPr>
          <w:rFonts w:ascii="Arial" w:hAnsi="Arial" w:cs="Arial"/>
          <w:sz w:val="24"/>
        </w:rPr>
        <w:t>ostupy</w:t>
      </w:r>
      <w:r w:rsidR="008A39E9">
        <w:rPr>
          <w:rFonts w:ascii="Arial" w:hAnsi="Arial" w:cs="Arial"/>
          <w:sz w:val="24"/>
        </w:rPr>
        <w:t xml:space="preserve"> aplikované Úřadem práce ČR v oblasti zaměstnávání osob se zdravotním postižením</w:t>
      </w:r>
      <w:r w:rsidR="00EA08FD">
        <w:rPr>
          <w:rFonts w:ascii="Arial" w:hAnsi="Arial" w:cs="Arial"/>
          <w:sz w:val="24"/>
        </w:rPr>
        <w:t xml:space="preserve">, které </w:t>
      </w:r>
      <w:r w:rsidR="008A39E9">
        <w:rPr>
          <w:rFonts w:ascii="Arial" w:hAnsi="Arial" w:cs="Arial"/>
          <w:sz w:val="24"/>
        </w:rPr>
        <w:t>v instrukci</w:t>
      </w:r>
      <w:r w:rsidR="00EA08FD">
        <w:rPr>
          <w:rFonts w:ascii="Arial" w:hAnsi="Arial" w:cs="Arial"/>
          <w:sz w:val="24"/>
        </w:rPr>
        <w:t xml:space="preserve"> nejsou</w:t>
      </w:r>
      <w:r w:rsidR="008A39E9">
        <w:rPr>
          <w:rFonts w:ascii="Arial" w:hAnsi="Arial" w:cs="Arial"/>
          <w:sz w:val="24"/>
        </w:rPr>
        <w:t xml:space="preserve"> obsaženy, zůstávají beze změny. Konkrétní praktické postupy si Úřad práce ČR upraví vlastním vnitřním řídícím aktem.  </w:t>
      </w:r>
    </w:p>
    <w:p w:rsidR="001955EA" w:rsidRDefault="001955EA" w:rsidP="001955EA">
      <w:pPr>
        <w:pStyle w:val="Nzev"/>
        <w:ind w:left="720"/>
        <w:jc w:val="both"/>
        <w:outlineLvl w:val="0"/>
        <w:rPr>
          <w:rFonts w:ascii="Arial" w:hAnsi="Arial" w:cs="Arial"/>
          <w:b w:val="0"/>
          <w:bCs w:val="0"/>
          <w:sz w:val="24"/>
        </w:rPr>
      </w:pPr>
    </w:p>
    <w:p w:rsidR="00A16E79" w:rsidRDefault="00E84CAA" w:rsidP="00D73C83">
      <w:pPr>
        <w:pStyle w:val="Nzev"/>
        <w:numPr>
          <w:ilvl w:val="0"/>
          <w:numId w:val="4"/>
        </w:numPr>
        <w:jc w:val="both"/>
        <w:outlineLvl w:val="0"/>
        <w:rPr>
          <w:rFonts w:ascii="Arial" w:hAnsi="Arial" w:cs="Arial"/>
          <w:b w:val="0"/>
          <w:bCs w:val="0"/>
          <w:sz w:val="24"/>
        </w:rPr>
      </w:pPr>
      <w:r w:rsidRPr="00E84CAA">
        <w:rPr>
          <w:rFonts w:ascii="Arial" w:hAnsi="Arial" w:cs="Arial"/>
          <w:b w:val="0"/>
          <w:bCs w:val="0"/>
          <w:sz w:val="24"/>
        </w:rPr>
        <w:t xml:space="preserve">Novela zákona o zaměstnanosti od 1. 1. 2018 </w:t>
      </w:r>
      <w:r w:rsidR="008A39E9">
        <w:rPr>
          <w:rFonts w:ascii="Arial" w:hAnsi="Arial" w:cs="Arial"/>
          <w:bCs w:val="0"/>
          <w:sz w:val="24"/>
        </w:rPr>
        <w:t>zavádí</w:t>
      </w:r>
      <w:r w:rsidRPr="00AF5E25">
        <w:rPr>
          <w:rFonts w:ascii="Arial" w:hAnsi="Arial" w:cs="Arial"/>
          <w:bCs w:val="0"/>
          <w:sz w:val="24"/>
        </w:rPr>
        <w:t xml:space="preserve"> pojem chráněný trh práce</w:t>
      </w:r>
      <w:r w:rsidRPr="00E84CAA">
        <w:rPr>
          <w:rFonts w:ascii="Arial" w:hAnsi="Arial" w:cs="Arial"/>
          <w:b w:val="0"/>
          <w:bCs w:val="0"/>
          <w:sz w:val="24"/>
        </w:rPr>
        <w:t>. Uvádí, že se jedná pouze o takové zaměstnavatele, kteří zaměstnávají více než 50 % osob se zdravotním postižením z celkového počtu svých zaměstnanců a se kterými Úřad práce</w:t>
      </w:r>
      <w:r w:rsidR="00890A55">
        <w:rPr>
          <w:rFonts w:ascii="Arial" w:hAnsi="Arial" w:cs="Arial"/>
          <w:b w:val="0"/>
          <w:bCs w:val="0"/>
          <w:sz w:val="24"/>
        </w:rPr>
        <w:t xml:space="preserve"> ČR</w:t>
      </w:r>
      <w:r w:rsidRPr="00E84CAA">
        <w:rPr>
          <w:rFonts w:ascii="Arial" w:hAnsi="Arial" w:cs="Arial"/>
          <w:b w:val="0"/>
          <w:bCs w:val="0"/>
          <w:sz w:val="24"/>
        </w:rPr>
        <w:t xml:space="preserve"> uzavřel písemnou dohodu o jejich uznání za zaměstnavatele na chráněném trhu práce.</w:t>
      </w:r>
    </w:p>
    <w:p w:rsidR="001955EA" w:rsidRDefault="001955EA" w:rsidP="001955EA">
      <w:pPr>
        <w:pStyle w:val="Nzev"/>
        <w:ind w:left="720"/>
        <w:jc w:val="both"/>
        <w:outlineLvl w:val="0"/>
        <w:rPr>
          <w:rFonts w:ascii="Arial" w:hAnsi="Arial" w:cs="Arial"/>
          <w:b w:val="0"/>
          <w:bCs w:val="0"/>
          <w:sz w:val="24"/>
        </w:rPr>
      </w:pPr>
    </w:p>
    <w:p w:rsidR="00BC10AB" w:rsidRPr="00BC10AB" w:rsidRDefault="00A16E79" w:rsidP="00BC10AB">
      <w:pPr>
        <w:pStyle w:val="Nzev"/>
        <w:numPr>
          <w:ilvl w:val="0"/>
          <w:numId w:val="4"/>
        </w:numPr>
        <w:jc w:val="both"/>
        <w:outlineLvl w:val="0"/>
        <w:rPr>
          <w:rFonts w:ascii="Arial" w:hAnsi="Arial" w:cs="Arial"/>
          <w:bCs w:val="0"/>
          <w:sz w:val="24"/>
        </w:rPr>
      </w:pPr>
      <w:r w:rsidRPr="00A16E79">
        <w:rPr>
          <w:rFonts w:ascii="Arial" w:hAnsi="Arial" w:cs="Arial"/>
          <w:b w:val="0"/>
          <w:bCs w:val="0"/>
          <w:sz w:val="24"/>
        </w:rPr>
        <w:t>Do 31. 12. 2017 zákon o zaměstnanosti nerozlišoval chráněný trh práce od</w:t>
      </w:r>
      <w:r w:rsidR="000B362B">
        <w:rPr>
          <w:rFonts w:ascii="Arial" w:hAnsi="Arial" w:cs="Arial"/>
          <w:b w:val="0"/>
          <w:bCs w:val="0"/>
          <w:sz w:val="24"/>
        </w:rPr>
        <w:t> </w:t>
      </w:r>
      <w:r w:rsidRPr="00A16E79">
        <w:rPr>
          <w:rFonts w:ascii="Arial" w:hAnsi="Arial" w:cs="Arial"/>
          <w:b w:val="0"/>
          <w:bCs w:val="0"/>
          <w:sz w:val="24"/>
        </w:rPr>
        <w:t>volného trhu práce. Příspěvek na zřízení chráněného pracovního místa nebo příspěvek na částečnou úhradu provozních nákladů chráněného pracovního místa mohl být poskytován také zaměstnavatelům, kteří nezaměstnávali více než 50 % osob se zdravotním postižením z celkového počtu svých zaměstnanců.</w:t>
      </w:r>
      <w:r>
        <w:rPr>
          <w:rFonts w:ascii="Arial" w:hAnsi="Arial" w:cs="Arial"/>
          <w:b w:val="0"/>
          <w:bCs w:val="0"/>
          <w:sz w:val="24"/>
        </w:rPr>
        <w:t xml:space="preserve"> Pojem chráněné pracovní místo </w:t>
      </w:r>
      <w:r w:rsidR="00C73721">
        <w:rPr>
          <w:rFonts w:ascii="Arial" w:hAnsi="Arial" w:cs="Arial"/>
          <w:b w:val="0"/>
          <w:bCs w:val="0"/>
          <w:sz w:val="24"/>
        </w:rPr>
        <w:t xml:space="preserve">byl </w:t>
      </w:r>
      <w:r>
        <w:rPr>
          <w:rFonts w:ascii="Arial" w:hAnsi="Arial" w:cs="Arial"/>
          <w:b w:val="0"/>
          <w:bCs w:val="0"/>
          <w:sz w:val="24"/>
        </w:rPr>
        <w:t xml:space="preserve">tedy používán také </w:t>
      </w:r>
      <w:r w:rsidR="008A39E9">
        <w:rPr>
          <w:rFonts w:ascii="Arial" w:hAnsi="Arial" w:cs="Arial"/>
          <w:b w:val="0"/>
          <w:bCs w:val="0"/>
          <w:sz w:val="24"/>
        </w:rPr>
        <w:t>pro oblast</w:t>
      </w:r>
      <w:r>
        <w:rPr>
          <w:rFonts w:ascii="Arial" w:hAnsi="Arial" w:cs="Arial"/>
          <w:b w:val="0"/>
          <w:bCs w:val="0"/>
          <w:sz w:val="24"/>
        </w:rPr>
        <w:t> voln</w:t>
      </w:r>
      <w:r w:rsidR="008A39E9">
        <w:rPr>
          <w:rFonts w:ascii="Arial" w:hAnsi="Arial" w:cs="Arial"/>
          <w:b w:val="0"/>
          <w:bCs w:val="0"/>
          <w:sz w:val="24"/>
        </w:rPr>
        <w:t>ého</w:t>
      </w:r>
      <w:r>
        <w:rPr>
          <w:rFonts w:ascii="Arial" w:hAnsi="Arial" w:cs="Arial"/>
          <w:b w:val="0"/>
          <w:bCs w:val="0"/>
          <w:sz w:val="24"/>
        </w:rPr>
        <w:t xml:space="preserve"> trh</w:t>
      </w:r>
      <w:r w:rsidR="008A39E9">
        <w:rPr>
          <w:rFonts w:ascii="Arial" w:hAnsi="Arial" w:cs="Arial"/>
          <w:b w:val="0"/>
          <w:bCs w:val="0"/>
          <w:sz w:val="24"/>
        </w:rPr>
        <w:t>u</w:t>
      </w:r>
      <w:r>
        <w:rPr>
          <w:rFonts w:ascii="Arial" w:hAnsi="Arial" w:cs="Arial"/>
          <w:b w:val="0"/>
          <w:bCs w:val="0"/>
          <w:sz w:val="24"/>
        </w:rPr>
        <w:t xml:space="preserve"> práce. V této souvislosti dochází k</w:t>
      </w:r>
      <w:r w:rsidR="008A39E9">
        <w:rPr>
          <w:rFonts w:ascii="Arial" w:hAnsi="Arial" w:cs="Arial"/>
          <w:b w:val="0"/>
          <w:bCs w:val="0"/>
          <w:sz w:val="24"/>
        </w:rPr>
        <w:t>e změně názvu</w:t>
      </w:r>
      <w:r>
        <w:rPr>
          <w:rFonts w:ascii="Arial" w:hAnsi="Arial" w:cs="Arial"/>
          <w:b w:val="0"/>
          <w:bCs w:val="0"/>
          <w:sz w:val="24"/>
        </w:rPr>
        <w:t xml:space="preserve"> „příspěvek na zřízení chráněného pracovního místa“ na „příspěvek na </w:t>
      </w:r>
      <w:r w:rsidR="00B257AF">
        <w:rPr>
          <w:rFonts w:ascii="Arial" w:hAnsi="Arial" w:cs="Arial"/>
          <w:b w:val="0"/>
          <w:bCs w:val="0"/>
          <w:sz w:val="24"/>
        </w:rPr>
        <w:t>zřízení pracovního místa pro osobu se zdravotním postižením“. Dále dochází k</w:t>
      </w:r>
      <w:r w:rsidR="008A39E9">
        <w:rPr>
          <w:rFonts w:ascii="Arial" w:hAnsi="Arial" w:cs="Arial"/>
          <w:b w:val="0"/>
          <w:bCs w:val="0"/>
          <w:sz w:val="24"/>
        </w:rPr>
        <w:t>e změně názvu</w:t>
      </w:r>
      <w:r w:rsidR="00B257AF">
        <w:rPr>
          <w:rFonts w:ascii="Arial" w:hAnsi="Arial" w:cs="Arial"/>
          <w:b w:val="0"/>
          <w:bCs w:val="0"/>
          <w:sz w:val="24"/>
        </w:rPr>
        <w:t xml:space="preserve"> „příspěvek </w:t>
      </w:r>
      <w:r w:rsidR="00B257AF" w:rsidRPr="00A16E79">
        <w:rPr>
          <w:rFonts w:ascii="Arial" w:hAnsi="Arial" w:cs="Arial"/>
          <w:b w:val="0"/>
          <w:bCs w:val="0"/>
          <w:sz w:val="24"/>
        </w:rPr>
        <w:t>na částečnou úhradu provozních nákladů chráněného pracovního místa</w:t>
      </w:r>
      <w:r w:rsidR="00B257AF">
        <w:rPr>
          <w:rFonts w:ascii="Arial" w:hAnsi="Arial" w:cs="Arial"/>
          <w:b w:val="0"/>
          <w:bCs w:val="0"/>
          <w:sz w:val="24"/>
        </w:rPr>
        <w:t xml:space="preserve">“ na „příspěvek na úhradu provozních nákladů vynaložených v souvislosti se zaměstnáváním osoby se zdravotním postižením“. </w:t>
      </w:r>
      <w:r w:rsidR="00B257AF" w:rsidRPr="00AF5E25">
        <w:rPr>
          <w:rFonts w:ascii="Arial" w:hAnsi="Arial" w:cs="Arial"/>
          <w:bCs w:val="0"/>
          <w:sz w:val="24"/>
        </w:rPr>
        <w:t xml:space="preserve">Pojem chráněný trh práce tedy bude používán výhradně v souvislosti se zaměstnáváním více než 50 </w:t>
      </w:r>
      <w:r w:rsidR="00B257AF" w:rsidRPr="00BC10AB">
        <w:rPr>
          <w:rFonts w:ascii="Arial" w:hAnsi="Arial" w:cs="Arial"/>
          <w:bCs w:val="0"/>
          <w:sz w:val="24"/>
        </w:rPr>
        <w:t>% osob se zdravotním postižením z celkového p</w:t>
      </w:r>
      <w:r w:rsidR="00BC10AB" w:rsidRPr="00BC10AB">
        <w:rPr>
          <w:rFonts w:ascii="Arial" w:hAnsi="Arial" w:cs="Arial"/>
          <w:bCs w:val="0"/>
          <w:sz w:val="24"/>
        </w:rPr>
        <w:t xml:space="preserve">očtu zaměstnanců zaměstnavatele, </w:t>
      </w:r>
      <w:r w:rsidR="00BC10AB" w:rsidRPr="00BC10AB">
        <w:rPr>
          <w:rFonts w:ascii="Arial" w:hAnsi="Arial" w:cs="Arial"/>
          <w:sz w:val="24"/>
        </w:rPr>
        <w:t>se kterým má Úřad práce</w:t>
      </w:r>
      <w:r w:rsidR="00BC10AB">
        <w:rPr>
          <w:rFonts w:ascii="Arial" w:hAnsi="Arial" w:cs="Arial"/>
          <w:sz w:val="24"/>
        </w:rPr>
        <w:t xml:space="preserve"> ČR</w:t>
      </w:r>
      <w:r w:rsidR="00BC10AB" w:rsidRPr="00BC10AB">
        <w:rPr>
          <w:rFonts w:ascii="Arial" w:hAnsi="Arial" w:cs="Arial"/>
          <w:sz w:val="24"/>
        </w:rPr>
        <w:t xml:space="preserve"> uzavřenu účinnou písemnou dohodu o je</w:t>
      </w:r>
      <w:r w:rsidR="00BC10AB">
        <w:rPr>
          <w:rFonts w:ascii="Arial" w:hAnsi="Arial" w:cs="Arial"/>
          <w:sz w:val="24"/>
        </w:rPr>
        <w:t>ho</w:t>
      </w:r>
      <w:r w:rsidR="00BC10AB" w:rsidRPr="00BC10AB">
        <w:rPr>
          <w:rFonts w:ascii="Arial" w:hAnsi="Arial" w:cs="Arial"/>
          <w:sz w:val="24"/>
        </w:rPr>
        <w:t xml:space="preserve"> uznání </w:t>
      </w:r>
      <w:r w:rsidR="00BC10AB" w:rsidRPr="00BC10AB">
        <w:rPr>
          <w:rFonts w:ascii="Arial" w:hAnsi="Arial" w:cs="Arial"/>
          <w:sz w:val="24"/>
        </w:rPr>
        <w:br/>
        <w:t>za zaměstnavatele na chráněném trhu práce.</w:t>
      </w:r>
    </w:p>
    <w:p w:rsidR="00BC10AB" w:rsidRDefault="00BC10AB" w:rsidP="001955EA">
      <w:pPr>
        <w:pStyle w:val="Nzev"/>
        <w:ind w:left="720"/>
        <w:jc w:val="both"/>
        <w:outlineLvl w:val="0"/>
        <w:rPr>
          <w:rFonts w:ascii="Arial" w:hAnsi="Arial" w:cs="Arial"/>
          <w:b w:val="0"/>
          <w:bCs w:val="0"/>
          <w:sz w:val="24"/>
        </w:rPr>
      </w:pPr>
    </w:p>
    <w:p w:rsidR="000D7B60" w:rsidRDefault="000D7B60" w:rsidP="000D7B60">
      <w:pPr>
        <w:pStyle w:val="Nzev"/>
        <w:ind w:left="720"/>
        <w:jc w:val="both"/>
        <w:outlineLvl w:val="0"/>
        <w:rPr>
          <w:rFonts w:ascii="Arial" w:hAnsi="Arial" w:cs="Arial"/>
          <w:b w:val="0"/>
          <w:bCs w:val="0"/>
          <w:sz w:val="24"/>
        </w:rPr>
      </w:pPr>
    </w:p>
    <w:p w:rsidR="000D7B60" w:rsidRPr="000D7B60" w:rsidRDefault="000D7B60" w:rsidP="00D73C83">
      <w:pPr>
        <w:pStyle w:val="Nzev"/>
        <w:numPr>
          <w:ilvl w:val="0"/>
          <w:numId w:val="4"/>
        </w:numPr>
        <w:jc w:val="both"/>
        <w:outlineLvl w:val="0"/>
        <w:rPr>
          <w:rFonts w:ascii="Arial" w:hAnsi="Arial" w:cs="Arial"/>
          <w:b w:val="0"/>
          <w:bCs w:val="0"/>
          <w:sz w:val="24"/>
        </w:rPr>
      </w:pPr>
      <w:r w:rsidRPr="000D7B60">
        <w:rPr>
          <w:rFonts w:ascii="Arial" w:hAnsi="Arial" w:cs="Arial"/>
          <w:b w:val="0"/>
          <w:bCs w:val="0"/>
          <w:sz w:val="24"/>
        </w:rPr>
        <w:lastRenderedPageBreak/>
        <w:t xml:space="preserve">Následující tabulka </w:t>
      </w:r>
      <w:r w:rsidR="00485B3F">
        <w:rPr>
          <w:rFonts w:ascii="Arial" w:hAnsi="Arial" w:cs="Arial"/>
          <w:b w:val="0"/>
          <w:bCs w:val="0"/>
          <w:sz w:val="24"/>
        </w:rPr>
        <w:t xml:space="preserve">obsahuje seznam </w:t>
      </w:r>
      <w:r w:rsidRPr="000D7B60">
        <w:rPr>
          <w:rFonts w:ascii="Arial" w:hAnsi="Arial" w:cs="Arial"/>
          <w:b w:val="0"/>
          <w:bCs w:val="0"/>
          <w:sz w:val="24"/>
        </w:rPr>
        <w:t>příspěv</w:t>
      </w:r>
      <w:r w:rsidR="00485B3F">
        <w:rPr>
          <w:rFonts w:ascii="Arial" w:hAnsi="Arial" w:cs="Arial"/>
          <w:b w:val="0"/>
          <w:bCs w:val="0"/>
          <w:sz w:val="24"/>
        </w:rPr>
        <w:t xml:space="preserve">ků </w:t>
      </w:r>
      <w:r w:rsidRPr="000D7B60">
        <w:rPr>
          <w:rFonts w:ascii="Arial" w:hAnsi="Arial" w:cs="Arial"/>
          <w:b w:val="0"/>
          <w:bCs w:val="0"/>
          <w:sz w:val="24"/>
        </w:rPr>
        <w:t xml:space="preserve">poskytovaných </w:t>
      </w:r>
      <w:r w:rsidR="008A39E9">
        <w:rPr>
          <w:rFonts w:ascii="Arial" w:hAnsi="Arial" w:cs="Arial"/>
          <w:b w:val="0"/>
          <w:bCs w:val="0"/>
          <w:sz w:val="24"/>
        </w:rPr>
        <w:t xml:space="preserve">podle zákona o zaměstnanosti </w:t>
      </w:r>
      <w:r w:rsidRPr="000D7B60">
        <w:rPr>
          <w:rFonts w:ascii="Arial" w:hAnsi="Arial" w:cs="Arial"/>
          <w:b w:val="0"/>
          <w:bCs w:val="0"/>
          <w:sz w:val="24"/>
        </w:rPr>
        <w:t>od 1. 1. 2018 na podporu zaměstnávání osob se zdravotním postižením</w:t>
      </w:r>
      <w:r w:rsidR="00A84B4D">
        <w:rPr>
          <w:rFonts w:ascii="Arial" w:hAnsi="Arial" w:cs="Arial"/>
          <w:b w:val="0"/>
          <w:bCs w:val="0"/>
          <w:sz w:val="24"/>
        </w:rPr>
        <w:t>. Zároveň u</w:t>
      </w:r>
      <w:r w:rsidR="00AD5F5A">
        <w:rPr>
          <w:rFonts w:ascii="Arial" w:hAnsi="Arial" w:cs="Arial"/>
          <w:b w:val="0"/>
          <w:bCs w:val="0"/>
          <w:sz w:val="24"/>
        </w:rPr>
        <w:t xml:space="preserve">dává </w:t>
      </w:r>
      <w:r w:rsidR="00AD5F5A" w:rsidRPr="00AF5E25">
        <w:rPr>
          <w:rFonts w:ascii="Arial" w:hAnsi="Arial" w:cs="Arial"/>
          <w:bCs w:val="0"/>
          <w:sz w:val="24"/>
        </w:rPr>
        <w:t>přehled o možnost</w:t>
      </w:r>
      <w:r w:rsidR="00485B3F" w:rsidRPr="00AF5E25">
        <w:rPr>
          <w:rFonts w:ascii="Arial" w:hAnsi="Arial" w:cs="Arial"/>
          <w:bCs w:val="0"/>
          <w:sz w:val="24"/>
        </w:rPr>
        <w:t>ech</w:t>
      </w:r>
      <w:r w:rsidR="00AD5F5A" w:rsidRPr="00AF5E25">
        <w:rPr>
          <w:rFonts w:ascii="Arial" w:hAnsi="Arial" w:cs="Arial"/>
          <w:bCs w:val="0"/>
          <w:sz w:val="24"/>
        </w:rPr>
        <w:t xml:space="preserve"> poskytování jednotlivých příspěvků na chráněném trhu práce a </w:t>
      </w:r>
      <w:r w:rsidR="00485B3F" w:rsidRPr="00AF5E25">
        <w:rPr>
          <w:rFonts w:ascii="Arial" w:hAnsi="Arial" w:cs="Arial"/>
          <w:bCs w:val="0"/>
          <w:sz w:val="24"/>
        </w:rPr>
        <w:t xml:space="preserve">na </w:t>
      </w:r>
      <w:r w:rsidR="00AD5F5A" w:rsidRPr="00AF5E25">
        <w:rPr>
          <w:rFonts w:ascii="Arial" w:hAnsi="Arial" w:cs="Arial"/>
          <w:bCs w:val="0"/>
          <w:sz w:val="24"/>
        </w:rPr>
        <w:t>volném trhu práce</w:t>
      </w:r>
      <w:r w:rsidR="00AD5F5A">
        <w:rPr>
          <w:rFonts w:ascii="Arial" w:hAnsi="Arial" w:cs="Arial"/>
          <w:b w:val="0"/>
          <w:bCs w:val="0"/>
          <w:sz w:val="24"/>
        </w:rPr>
        <w:t xml:space="preserve">. </w:t>
      </w:r>
    </w:p>
    <w:p w:rsidR="000D7B60" w:rsidRDefault="000D7B60" w:rsidP="00B257AF">
      <w:pPr>
        <w:pStyle w:val="Nzev"/>
        <w:jc w:val="both"/>
        <w:outlineLvl w:val="0"/>
        <w:rPr>
          <w:rFonts w:ascii="Arial" w:hAnsi="Arial" w:cs="Arial"/>
          <w:b w:val="0"/>
          <w:bCs w:val="0"/>
          <w:sz w:val="24"/>
        </w:rPr>
      </w:pPr>
    </w:p>
    <w:p w:rsidR="001955EA" w:rsidRDefault="001955EA" w:rsidP="00B257AF">
      <w:pPr>
        <w:pStyle w:val="Nzev"/>
        <w:jc w:val="both"/>
        <w:outlineLvl w:val="0"/>
        <w:rPr>
          <w:rFonts w:ascii="Arial" w:hAnsi="Arial" w:cs="Arial"/>
          <w:b w:val="0"/>
          <w:bCs w:val="0"/>
          <w:sz w:val="24"/>
        </w:rPr>
      </w:pPr>
    </w:p>
    <w:tbl>
      <w:tblPr>
        <w:tblStyle w:val="Mkatabulky"/>
        <w:tblW w:w="0" w:type="auto"/>
        <w:tblInd w:w="817" w:type="dxa"/>
        <w:tblLook w:val="04A0" w:firstRow="1" w:lastRow="0" w:firstColumn="1" w:lastColumn="0" w:noHBand="0" w:noVBand="1"/>
      </w:tblPr>
      <w:tblGrid>
        <w:gridCol w:w="2977"/>
        <w:gridCol w:w="2693"/>
        <w:gridCol w:w="2693"/>
      </w:tblGrid>
      <w:tr w:rsidR="00B257AF" w:rsidTr="001955EA">
        <w:tc>
          <w:tcPr>
            <w:tcW w:w="2977" w:type="dxa"/>
          </w:tcPr>
          <w:p w:rsidR="000D7B60" w:rsidRDefault="000D7B60" w:rsidP="000D7B60">
            <w:pPr>
              <w:pStyle w:val="Nzev"/>
              <w:jc w:val="both"/>
              <w:outlineLvl w:val="0"/>
              <w:rPr>
                <w:rFonts w:ascii="Arial" w:hAnsi="Arial" w:cs="Arial"/>
                <w:bCs w:val="0"/>
                <w:sz w:val="20"/>
                <w:szCs w:val="20"/>
              </w:rPr>
            </w:pPr>
          </w:p>
          <w:p w:rsidR="000D7B60" w:rsidRDefault="000D7B60" w:rsidP="000D7B60">
            <w:pPr>
              <w:pStyle w:val="Nzev"/>
              <w:jc w:val="both"/>
              <w:outlineLvl w:val="0"/>
              <w:rPr>
                <w:rFonts w:ascii="Arial" w:hAnsi="Arial" w:cs="Arial"/>
                <w:bCs w:val="0"/>
                <w:sz w:val="20"/>
                <w:szCs w:val="20"/>
              </w:rPr>
            </w:pPr>
          </w:p>
          <w:p w:rsidR="00B257AF" w:rsidRPr="000D7B60" w:rsidRDefault="005A6C7F" w:rsidP="000D7B60">
            <w:pPr>
              <w:pStyle w:val="Nzev"/>
              <w:outlineLvl w:val="0"/>
              <w:rPr>
                <w:rFonts w:ascii="Arial" w:hAnsi="Arial" w:cs="Arial"/>
                <w:bCs w:val="0"/>
                <w:sz w:val="20"/>
                <w:szCs w:val="20"/>
              </w:rPr>
            </w:pPr>
            <w:r w:rsidRPr="000D7B60">
              <w:rPr>
                <w:rFonts w:ascii="Arial" w:hAnsi="Arial" w:cs="Arial"/>
                <w:bCs w:val="0"/>
                <w:sz w:val="20"/>
                <w:szCs w:val="20"/>
              </w:rPr>
              <w:t>Příspěvek</w:t>
            </w:r>
          </w:p>
        </w:tc>
        <w:tc>
          <w:tcPr>
            <w:tcW w:w="2693" w:type="dxa"/>
          </w:tcPr>
          <w:p w:rsidR="00B257AF" w:rsidRPr="005A6C7F" w:rsidRDefault="009A144F" w:rsidP="009A144F">
            <w:pPr>
              <w:pStyle w:val="Nzev"/>
              <w:jc w:val="both"/>
              <w:outlineLvl w:val="0"/>
              <w:rPr>
                <w:rFonts w:ascii="Arial" w:hAnsi="Arial" w:cs="Arial"/>
                <w:b w:val="0"/>
                <w:bCs w:val="0"/>
                <w:sz w:val="20"/>
                <w:szCs w:val="20"/>
              </w:rPr>
            </w:pPr>
            <w:r w:rsidRPr="009A144F">
              <w:rPr>
                <w:rFonts w:ascii="Arial" w:hAnsi="Arial" w:cs="Arial"/>
                <w:b w:val="0"/>
                <w:bCs w:val="0"/>
                <w:sz w:val="20"/>
                <w:szCs w:val="20"/>
              </w:rPr>
              <w:t>Z</w:t>
            </w:r>
            <w:r w:rsidR="00B257AF" w:rsidRPr="005A6C7F">
              <w:rPr>
                <w:rFonts w:ascii="Arial" w:hAnsi="Arial" w:cs="Arial"/>
                <w:b w:val="0"/>
                <w:bCs w:val="0"/>
                <w:sz w:val="20"/>
                <w:szCs w:val="20"/>
              </w:rPr>
              <w:t xml:space="preserve">aměstnavatelé, kteří </w:t>
            </w:r>
            <w:r w:rsidR="00B257AF" w:rsidRPr="00890A55">
              <w:rPr>
                <w:rFonts w:ascii="Arial" w:hAnsi="Arial" w:cs="Arial"/>
                <w:bCs w:val="0"/>
                <w:sz w:val="20"/>
                <w:szCs w:val="20"/>
              </w:rPr>
              <w:t>nezaměstnávají</w:t>
            </w:r>
            <w:r w:rsidR="00B257AF" w:rsidRPr="005A6C7F">
              <w:rPr>
                <w:rFonts w:ascii="Arial" w:hAnsi="Arial" w:cs="Arial"/>
                <w:b w:val="0"/>
                <w:bCs w:val="0"/>
                <w:sz w:val="20"/>
                <w:szCs w:val="20"/>
              </w:rPr>
              <w:t xml:space="preserve"> více než 50 % osob se zdravotním postižením z celkového počtu svých zaměstnanců</w:t>
            </w:r>
            <w:r>
              <w:rPr>
                <w:rFonts w:ascii="Arial" w:hAnsi="Arial" w:cs="Arial"/>
                <w:b w:val="0"/>
                <w:bCs w:val="0"/>
                <w:sz w:val="20"/>
                <w:szCs w:val="20"/>
              </w:rPr>
              <w:t xml:space="preserve"> (dále jen „</w:t>
            </w:r>
            <w:r w:rsidRPr="009A144F">
              <w:rPr>
                <w:rFonts w:ascii="Arial" w:hAnsi="Arial" w:cs="Arial"/>
                <w:bCs w:val="0"/>
                <w:sz w:val="20"/>
                <w:szCs w:val="20"/>
              </w:rPr>
              <w:t>volný trh práce</w:t>
            </w:r>
            <w:r>
              <w:rPr>
                <w:rFonts w:ascii="Arial" w:hAnsi="Arial" w:cs="Arial"/>
                <w:b w:val="0"/>
                <w:bCs w:val="0"/>
                <w:sz w:val="20"/>
                <w:szCs w:val="20"/>
              </w:rPr>
              <w:t>“)</w:t>
            </w:r>
          </w:p>
        </w:tc>
        <w:tc>
          <w:tcPr>
            <w:tcW w:w="2693" w:type="dxa"/>
          </w:tcPr>
          <w:p w:rsidR="00B257AF" w:rsidRPr="005A6C7F" w:rsidRDefault="009A144F" w:rsidP="009A144F">
            <w:pPr>
              <w:pStyle w:val="Nzev"/>
              <w:jc w:val="both"/>
              <w:outlineLvl w:val="0"/>
              <w:rPr>
                <w:rFonts w:ascii="Arial" w:hAnsi="Arial" w:cs="Arial"/>
                <w:b w:val="0"/>
                <w:bCs w:val="0"/>
                <w:sz w:val="20"/>
                <w:szCs w:val="20"/>
              </w:rPr>
            </w:pPr>
            <w:r w:rsidRPr="009A144F">
              <w:rPr>
                <w:rFonts w:ascii="Arial" w:hAnsi="Arial" w:cs="Arial"/>
                <w:b w:val="0"/>
                <w:bCs w:val="0"/>
                <w:sz w:val="20"/>
                <w:szCs w:val="20"/>
              </w:rPr>
              <w:t>Z</w:t>
            </w:r>
            <w:r w:rsidR="00B257AF" w:rsidRPr="000D7B60">
              <w:rPr>
                <w:rFonts w:ascii="Arial" w:hAnsi="Arial" w:cs="Arial"/>
                <w:b w:val="0"/>
                <w:bCs w:val="0"/>
                <w:sz w:val="20"/>
                <w:szCs w:val="20"/>
              </w:rPr>
              <w:t xml:space="preserve">aměstnavatelé, kteří </w:t>
            </w:r>
            <w:r w:rsidR="00B257AF" w:rsidRPr="00890A55">
              <w:rPr>
                <w:rFonts w:ascii="Arial" w:hAnsi="Arial" w:cs="Arial"/>
                <w:bCs w:val="0"/>
                <w:sz w:val="20"/>
                <w:szCs w:val="20"/>
              </w:rPr>
              <w:t>zaměstnávají</w:t>
            </w:r>
            <w:r w:rsidR="00B257AF" w:rsidRPr="000D7B60">
              <w:rPr>
                <w:rFonts w:ascii="Arial" w:hAnsi="Arial" w:cs="Arial"/>
                <w:b w:val="0"/>
                <w:bCs w:val="0"/>
                <w:sz w:val="20"/>
                <w:szCs w:val="20"/>
              </w:rPr>
              <w:t xml:space="preserve"> více než </w:t>
            </w:r>
            <w:r w:rsidR="00C73721">
              <w:rPr>
                <w:rFonts w:ascii="Arial" w:hAnsi="Arial" w:cs="Arial"/>
                <w:b w:val="0"/>
                <w:bCs w:val="0"/>
                <w:sz w:val="20"/>
                <w:szCs w:val="20"/>
              </w:rPr>
              <w:br/>
            </w:r>
            <w:r w:rsidR="00B257AF" w:rsidRPr="000D7B60">
              <w:rPr>
                <w:rFonts w:ascii="Arial" w:hAnsi="Arial" w:cs="Arial"/>
                <w:b w:val="0"/>
                <w:bCs w:val="0"/>
                <w:sz w:val="20"/>
                <w:szCs w:val="20"/>
              </w:rPr>
              <w:t>50 % osob se zdravotním postižením z celkového počtu svých zaměstnanců</w:t>
            </w:r>
            <w:r>
              <w:rPr>
                <w:rFonts w:ascii="Arial" w:hAnsi="Arial" w:cs="Arial"/>
                <w:b w:val="0"/>
                <w:bCs w:val="0"/>
                <w:sz w:val="20"/>
                <w:szCs w:val="20"/>
              </w:rPr>
              <w:t xml:space="preserve"> (dále jen „</w:t>
            </w:r>
            <w:r w:rsidRPr="009A144F">
              <w:rPr>
                <w:rFonts w:ascii="Arial" w:hAnsi="Arial" w:cs="Arial"/>
                <w:bCs w:val="0"/>
                <w:sz w:val="20"/>
                <w:szCs w:val="20"/>
              </w:rPr>
              <w:t>chráněný trh práce</w:t>
            </w:r>
            <w:r>
              <w:rPr>
                <w:rFonts w:ascii="Arial" w:hAnsi="Arial" w:cs="Arial"/>
                <w:b w:val="0"/>
                <w:bCs w:val="0"/>
                <w:sz w:val="20"/>
                <w:szCs w:val="20"/>
              </w:rPr>
              <w:t>“</w:t>
            </w:r>
            <w:r w:rsidR="000F50F8">
              <w:rPr>
                <w:rFonts w:ascii="Arial" w:hAnsi="Arial" w:cs="Arial"/>
                <w:b w:val="0"/>
                <w:bCs w:val="0"/>
                <w:sz w:val="20"/>
                <w:szCs w:val="20"/>
              </w:rPr>
              <w:t>)</w:t>
            </w:r>
          </w:p>
        </w:tc>
      </w:tr>
      <w:tr w:rsidR="00B257AF" w:rsidTr="001955EA">
        <w:tc>
          <w:tcPr>
            <w:tcW w:w="2977" w:type="dxa"/>
          </w:tcPr>
          <w:p w:rsidR="00B257AF" w:rsidRPr="005A6C7F" w:rsidRDefault="000F50F8" w:rsidP="00C73721">
            <w:pPr>
              <w:pStyle w:val="Nzev"/>
              <w:jc w:val="both"/>
              <w:outlineLvl w:val="0"/>
              <w:rPr>
                <w:rFonts w:ascii="Arial" w:hAnsi="Arial" w:cs="Arial"/>
                <w:b w:val="0"/>
                <w:bCs w:val="0"/>
                <w:sz w:val="20"/>
                <w:szCs w:val="20"/>
              </w:rPr>
            </w:pPr>
            <w:r>
              <w:rPr>
                <w:rFonts w:ascii="Arial" w:hAnsi="Arial" w:cs="Arial"/>
                <w:bCs w:val="0"/>
                <w:sz w:val="20"/>
                <w:szCs w:val="20"/>
              </w:rPr>
              <w:t xml:space="preserve">ustanovení </w:t>
            </w:r>
            <w:r w:rsidR="005A6C7F" w:rsidRPr="000D7B60">
              <w:rPr>
                <w:rFonts w:ascii="Arial" w:hAnsi="Arial" w:cs="Arial"/>
                <w:bCs w:val="0"/>
                <w:sz w:val="20"/>
                <w:szCs w:val="20"/>
              </w:rPr>
              <w:t xml:space="preserve">§ 75 zákona </w:t>
            </w:r>
            <w:r>
              <w:rPr>
                <w:rFonts w:ascii="Arial" w:hAnsi="Arial" w:cs="Arial"/>
                <w:bCs w:val="0"/>
                <w:sz w:val="20"/>
                <w:szCs w:val="20"/>
              </w:rPr>
              <w:br/>
            </w:r>
            <w:r w:rsidR="005A6C7F" w:rsidRPr="000D7B60">
              <w:rPr>
                <w:rFonts w:ascii="Arial" w:hAnsi="Arial" w:cs="Arial"/>
                <w:bCs w:val="0"/>
                <w:sz w:val="20"/>
                <w:szCs w:val="20"/>
              </w:rPr>
              <w:t>o zaměstnanosti</w:t>
            </w:r>
            <w:r w:rsidR="005A6C7F" w:rsidRPr="005A6C7F">
              <w:rPr>
                <w:rFonts w:ascii="Arial" w:hAnsi="Arial" w:cs="Arial"/>
                <w:b w:val="0"/>
                <w:bCs w:val="0"/>
                <w:sz w:val="20"/>
                <w:szCs w:val="20"/>
              </w:rPr>
              <w:t xml:space="preserve"> </w:t>
            </w:r>
            <w:r w:rsidR="00A84B4D">
              <w:rPr>
                <w:rFonts w:ascii="Arial" w:hAnsi="Arial" w:cs="Arial"/>
                <w:b w:val="0"/>
                <w:bCs w:val="0"/>
                <w:sz w:val="20"/>
                <w:szCs w:val="20"/>
              </w:rPr>
              <w:t>–</w:t>
            </w:r>
            <w:r w:rsidR="005A6C7F" w:rsidRPr="005A6C7F">
              <w:rPr>
                <w:rFonts w:ascii="Arial" w:hAnsi="Arial" w:cs="Arial"/>
                <w:b w:val="0"/>
                <w:bCs w:val="0"/>
                <w:sz w:val="20"/>
                <w:szCs w:val="20"/>
              </w:rPr>
              <w:t xml:space="preserve"> příspěvek na zřízení pracovního místa pro osobu se zdravotním postižením</w:t>
            </w:r>
          </w:p>
        </w:tc>
        <w:tc>
          <w:tcPr>
            <w:tcW w:w="2693" w:type="dxa"/>
          </w:tcPr>
          <w:p w:rsidR="00B257AF" w:rsidRDefault="00B257AF" w:rsidP="005A6C7F">
            <w:pPr>
              <w:pStyle w:val="Nzev"/>
              <w:outlineLvl w:val="0"/>
              <w:rPr>
                <w:rFonts w:ascii="Arial" w:hAnsi="Arial" w:cs="Arial"/>
                <w:b w:val="0"/>
                <w:bCs w:val="0"/>
                <w:sz w:val="24"/>
              </w:rPr>
            </w:pPr>
          </w:p>
          <w:p w:rsidR="005A6C7F" w:rsidRPr="005A6C7F" w:rsidRDefault="005A6C7F" w:rsidP="00D73C83">
            <w:pPr>
              <w:pStyle w:val="Nzev"/>
              <w:numPr>
                <w:ilvl w:val="0"/>
                <w:numId w:val="5"/>
              </w:numPr>
              <w:outlineLvl w:val="0"/>
              <w:rPr>
                <w:rFonts w:ascii="Arial" w:hAnsi="Arial" w:cs="Arial"/>
                <w:b w:val="0"/>
                <w:bCs w:val="0"/>
                <w:sz w:val="24"/>
              </w:rPr>
            </w:pPr>
          </w:p>
        </w:tc>
        <w:tc>
          <w:tcPr>
            <w:tcW w:w="2693" w:type="dxa"/>
          </w:tcPr>
          <w:p w:rsidR="00B257AF" w:rsidRDefault="00B257AF" w:rsidP="005A6C7F">
            <w:pPr>
              <w:pStyle w:val="Nzev"/>
              <w:ind w:left="720"/>
              <w:jc w:val="left"/>
              <w:outlineLvl w:val="0"/>
              <w:rPr>
                <w:rFonts w:ascii="Arial" w:hAnsi="Arial" w:cs="Arial"/>
                <w:b w:val="0"/>
                <w:bCs w:val="0"/>
                <w:sz w:val="24"/>
              </w:rPr>
            </w:pPr>
          </w:p>
          <w:p w:rsidR="005A6C7F" w:rsidRPr="005A6C7F" w:rsidRDefault="005A6C7F" w:rsidP="00D73C83">
            <w:pPr>
              <w:pStyle w:val="Nzev"/>
              <w:numPr>
                <w:ilvl w:val="0"/>
                <w:numId w:val="5"/>
              </w:numPr>
              <w:outlineLvl w:val="0"/>
              <w:rPr>
                <w:rFonts w:ascii="Arial" w:hAnsi="Arial" w:cs="Arial"/>
                <w:b w:val="0"/>
                <w:bCs w:val="0"/>
                <w:sz w:val="24"/>
              </w:rPr>
            </w:pPr>
          </w:p>
        </w:tc>
      </w:tr>
      <w:tr w:rsidR="00B257AF" w:rsidTr="001955EA">
        <w:tc>
          <w:tcPr>
            <w:tcW w:w="2977" w:type="dxa"/>
          </w:tcPr>
          <w:p w:rsidR="00B257AF" w:rsidRPr="005A6C7F" w:rsidRDefault="000F50F8" w:rsidP="00C73721">
            <w:pPr>
              <w:pStyle w:val="Nzev"/>
              <w:jc w:val="both"/>
              <w:outlineLvl w:val="0"/>
              <w:rPr>
                <w:rFonts w:ascii="Arial" w:hAnsi="Arial" w:cs="Arial"/>
                <w:b w:val="0"/>
                <w:bCs w:val="0"/>
                <w:sz w:val="20"/>
                <w:szCs w:val="20"/>
              </w:rPr>
            </w:pPr>
            <w:r>
              <w:rPr>
                <w:rFonts w:ascii="Arial" w:hAnsi="Arial" w:cs="Arial"/>
                <w:bCs w:val="0"/>
                <w:sz w:val="20"/>
                <w:szCs w:val="20"/>
              </w:rPr>
              <w:t xml:space="preserve">ustanovení </w:t>
            </w:r>
            <w:r w:rsidR="005A6C7F" w:rsidRPr="000D7B60">
              <w:rPr>
                <w:rFonts w:ascii="Arial" w:hAnsi="Arial" w:cs="Arial"/>
                <w:bCs w:val="0"/>
                <w:sz w:val="20"/>
                <w:szCs w:val="20"/>
              </w:rPr>
              <w:t xml:space="preserve">§ 76 zákona </w:t>
            </w:r>
            <w:r>
              <w:rPr>
                <w:rFonts w:ascii="Arial" w:hAnsi="Arial" w:cs="Arial"/>
                <w:bCs w:val="0"/>
                <w:sz w:val="20"/>
                <w:szCs w:val="20"/>
              </w:rPr>
              <w:br/>
            </w:r>
            <w:r w:rsidR="005A6C7F" w:rsidRPr="000D7B60">
              <w:rPr>
                <w:rFonts w:ascii="Arial" w:hAnsi="Arial" w:cs="Arial"/>
                <w:bCs w:val="0"/>
                <w:sz w:val="20"/>
                <w:szCs w:val="20"/>
              </w:rPr>
              <w:t>o zaměstnanosti</w:t>
            </w:r>
            <w:r w:rsidR="005A6C7F" w:rsidRPr="005A6C7F">
              <w:rPr>
                <w:rFonts w:ascii="Arial" w:hAnsi="Arial" w:cs="Arial"/>
                <w:b w:val="0"/>
                <w:bCs w:val="0"/>
                <w:sz w:val="20"/>
                <w:szCs w:val="20"/>
              </w:rPr>
              <w:t xml:space="preserve"> </w:t>
            </w:r>
            <w:r w:rsidR="00A84B4D">
              <w:rPr>
                <w:rFonts w:ascii="Arial" w:hAnsi="Arial" w:cs="Arial"/>
                <w:b w:val="0"/>
                <w:bCs w:val="0"/>
                <w:sz w:val="20"/>
                <w:szCs w:val="20"/>
              </w:rPr>
              <w:t>–</w:t>
            </w:r>
            <w:r w:rsidR="005A6C7F" w:rsidRPr="005A6C7F">
              <w:rPr>
                <w:rFonts w:ascii="Arial" w:hAnsi="Arial" w:cs="Arial"/>
                <w:b w:val="0"/>
                <w:bCs w:val="0"/>
                <w:sz w:val="20"/>
                <w:szCs w:val="20"/>
              </w:rPr>
              <w:t xml:space="preserve"> příspěvek na úhradu provozních nákladů vynaložených v souvislosti se zaměstnáváním osoby se zdravotním postižením</w:t>
            </w:r>
          </w:p>
        </w:tc>
        <w:tc>
          <w:tcPr>
            <w:tcW w:w="2693" w:type="dxa"/>
          </w:tcPr>
          <w:p w:rsidR="00B257AF" w:rsidRDefault="00B257AF" w:rsidP="005A6C7F">
            <w:pPr>
              <w:pStyle w:val="Nzev"/>
              <w:outlineLvl w:val="0"/>
              <w:rPr>
                <w:rFonts w:ascii="Arial" w:hAnsi="Arial" w:cs="Arial"/>
                <w:b w:val="0"/>
                <w:bCs w:val="0"/>
                <w:sz w:val="20"/>
                <w:szCs w:val="20"/>
              </w:rPr>
            </w:pPr>
          </w:p>
          <w:p w:rsidR="005A6C7F" w:rsidRDefault="005A6C7F" w:rsidP="005A6C7F">
            <w:pPr>
              <w:pStyle w:val="Nzev"/>
              <w:outlineLvl w:val="0"/>
              <w:rPr>
                <w:rFonts w:ascii="Arial" w:hAnsi="Arial" w:cs="Arial"/>
                <w:b w:val="0"/>
                <w:bCs w:val="0"/>
                <w:sz w:val="20"/>
                <w:szCs w:val="20"/>
              </w:rPr>
            </w:pPr>
          </w:p>
          <w:p w:rsidR="005A6C7F" w:rsidRPr="005A6C7F" w:rsidRDefault="005A6C7F" w:rsidP="00D73C83">
            <w:pPr>
              <w:pStyle w:val="Nzev"/>
              <w:numPr>
                <w:ilvl w:val="0"/>
                <w:numId w:val="5"/>
              </w:numPr>
              <w:outlineLvl w:val="0"/>
              <w:rPr>
                <w:rFonts w:ascii="Arial" w:hAnsi="Arial" w:cs="Arial"/>
                <w:b w:val="0"/>
                <w:bCs w:val="0"/>
                <w:sz w:val="20"/>
                <w:szCs w:val="20"/>
              </w:rPr>
            </w:pPr>
          </w:p>
        </w:tc>
        <w:tc>
          <w:tcPr>
            <w:tcW w:w="2693" w:type="dxa"/>
          </w:tcPr>
          <w:p w:rsidR="000D7B60" w:rsidRDefault="000D7B60" w:rsidP="005A6C7F">
            <w:pPr>
              <w:pStyle w:val="Nzev"/>
              <w:outlineLvl w:val="0"/>
              <w:rPr>
                <w:rFonts w:ascii="Arial" w:hAnsi="Arial" w:cs="Arial"/>
                <w:bCs w:val="0"/>
                <w:sz w:val="24"/>
              </w:rPr>
            </w:pPr>
          </w:p>
          <w:p w:rsidR="000D7B60" w:rsidRDefault="000D7B60" w:rsidP="005A6C7F">
            <w:pPr>
              <w:pStyle w:val="Nzev"/>
              <w:outlineLvl w:val="0"/>
              <w:rPr>
                <w:rFonts w:ascii="Arial" w:hAnsi="Arial" w:cs="Arial"/>
                <w:bCs w:val="0"/>
                <w:sz w:val="24"/>
              </w:rPr>
            </w:pPr>
          </w:p>
          <w:p w:rsidR="005A6C7F" w:rsidRPr="001955EA" w:rsidRDefault="005A6C7F" w:rsidP="005A6C7F">
            <w:pPr>
              <w:pStyle w:val="Nzev"/>
              <w:outlineLvl w:val="0"/>
              <w:rPr>
                <w:rFonts w:ascii="Arial" w:hAnsi="Arial" w:cs="Arial"/>
                <w:bCs w:val="0"/>
                <w:sz w:val="22"/>
                <w:szCs w:val="22"/>
              </w:rPr>
            </w:pPr>
            <w:r w:rsidRPr="001955EA">
              <w:rPr>
                <w:rFonts w:ascii="Arial" w:hAnsi="Arial" w:cs="Arial"/>
                <w:bCs w:val="0"/>
                <w:sz w:val="22"/>
                <w:szCs w:val="22"/>
              </w:rPr>
              <w:t>X</w:t>
            </w:r>
          </w:p>
          <w:p w:rsidR="00B257AF" w:rsidRPr="000D7B60" w:rsidRDefault="00716613" w:rsidP="00C73721">
            <w:pPr>
              <w:pStyle w:val="Nzev"/>
              <w:outlineLvl w:val="0"/>
              <w:rPr>
                <w:rFonts w:ascii="Arial" w:hAnsi="Arial" w:cs="Arial"/>
                <w:b w:val="0"/>
                <w:bCs w:val="0"/>
                <w:sz w:val="18"/>
                <w:szCs w:val="18"/>
              </w:rPr>
            </w:pPr>
            <w:r>
              <w:rPr>
                <w:rFonts w:ascii="Arial" w:hAnsi="Arial" w:cs="Arial"/>
                <w:b w:val="0"/>
                <w:bCs w:val="0"/>
                <w:sz w:val="18"/>
                <w:szCs w:val="18"/>
              </w:rPr>
              <w:t xml:space="preserve">resp. </w:t>
            </w:r>
            <w:r w:rsidRPr="000D7B60">
              <w:rPr>
                <w:rFonts w:ascii="Arial" w:hAnsi="Arial" w:cs="Arial"/>
                <w:b w:val="0"/>
                <w:bCs w:val="0"/>
                <w:sz w:val="18"/>
                <w:szCs w:val="18"/>
              </w:rPr>
              <w:t>ustanovením § 78a odst. 7 písm. c)</w:t>
            </w:r>
            <w:r>
              <w:rPr>
                <w:rFonts w:ascii="Arial" w:hAnsi="Arial" w:cs="Arial"/>
                <w:b w:val="0"/>
                <w:bCs w:val="0"/>
                <w:sz w:val="18"/>
                <w:szCs w:val="18"/>
              </w:rPr>
              <w:t xml:space="preserve"> je vyloučen souběh poskytování příspěvku </w:t>
            </w:r>
            <w:r w:rsidR="008A39E9">
              <w:rPr>
                <w:rFonts w:ascii="Arial" w:hAnsi="Arial" w:cs="Arial"/>
                <w:b w:val="0"/>
                <w:bCs w:val="0"/>
                <w:sz w:val="18"/>
                <w:szCs w:val="18"/>
              </w:rPr>
              <w:t>po</w:t>
            </w:r>
            <w:r>
              <w:rPr>
                <w:rFonts w:ascii="Arial" w:hAnsi="Arial" w:cs="Arial"/>
                <w:b w:val="0"/>
                <w:bCs w:val="0"/>
                <w:sz w:val="18"/>
                <w:szCs w:val="18"/>
              </w:rPr>
              <w:t xml:space="preserve">dle </w:t>
            </w:r>
            <w:r w:rsidR="000F50F8">
              <w:rPr>
                <w:rFonts w:ascii="Arial" w:hAnsi="Arial" w:cs="Arial"/>
                <w:b w:val="0"/>
                <w:bCs w:val="0"/>
                <w:sz w:val="18"/>
                <w:szCs w:val="18"/>
              </w:rPr>
              <w:t xml:space="preserve">ustanovení </w:t>
            </w:r>
            <w:r>
              <w:rPr>
                <w:rFonts w:ascii="Arial" w:hAnsi="Arial" w:cs="Arial"/>
                <w:b w:val="0"/>
                <w:bCs w:val="0"/>
                <w:sz w:val="18"/>
                <w:szCs w:val="18"/>
              </w:rPr>
              <w:t xml:space="preserve">§ 78a a příspěvku </w:t>
            </w:r>
            <w:r w:rsidR="008A39E9">
              <w:rPr>
                <w:rFonts w:ascii="Arial" w:hAnsi="Arial" w:cs="Arial"/>
                <w:b w:val="0"/>
                <w:bCs w:val="0"/>
                <w:sz w:val="18"/>
                <w:szCs w:val="18"/>
              </w:rPr>
              <w:t>po</w:t>
            </w:r>
            <w:r>
              <w:rPr>
                <w:rFonts w:ascii="Arial" w:hAnsi="Arial" w:cs="Arial"/>
                <w:b w:val="0"/>
                <w:bCs w:val="0"/>
                <w:sz w:val="18"/>
                <w:szCs w:val="18"/>
              </w:rPr>
              <w:t xml:space="preserve">dle </w:t>
            </w:r>
            <w:r w:rsidR="000F50F8">
              <w:rPr>
                <w:rFonts w:ascii="Arial" w:hAnsi="Arial" w:cs="Arial"/>
                <w:b w:val="0"/>
                <w:bCs w:val="0"/>
                <w:sz w:val="18"/>
                <w:szCs w:val="18"/>
              </w:rPr>
              <w:t xml:space="preserve">ustanovení </w:t>
            </w:r>
            <w:r>
              <w:rPr>
                <w:rFonts w:ascii="Arial" w:hAnsi="Arial" w:cs="Arial"/>
                <w:b w:val="0"/>
                <w:bCs w:val="0"/>
                <w:sz w:val="18"/>
                <w:szCs w:val="18"/>
              </w:rPr>
              <w:t xml:space="preserve">§ 76 </w:t>
            </w:r>
          </w:p>
        </w:tc>
      </w:tr>
      <w:tr w:rsidR="00B257AF" w:rsidTr="001955EA">
        <w:tc>
          <w:tcPr>
            <w:tcW w:w="2977" w:type="dxa"/>
          </w:tcPr>
          <w:p w:rsidR="00B257AF" w:rsidRPr="005A6C7F" w:rsidRDefault="000F50F8" w:rsidP="00C73721">
            <w:pPr>
              <w:pStyle w:val="Nzev"/>
              <w:jc w:val="both"/>
              <w:outlineLvl w:val="0"/>
              <w:rPr>
                <w:rFonts w:ascii="Arial" w:hAnsi="Arial" w:cs="Arial"/>
                <w:b w:val="0"/>
                <w:bCs w:val="0"/>
                <w:sz w:val="20"/>
                <w:szCs w:val="20"/>
              </w:rPr>
            </w:pPr>
            <w:r>
              <w:rPr>
                <w:rFonts w:ascii="Arial" w:hAnsi="Arial" w:cs="Arial"/>
                <w:bCs w:val="0"/>
                <w:sz w:val="20"/>
                <w:szCs w:val="20"/>
              </w:rPr>
              <w:t xml:space="preserve">Ustanovení </w:t>
            </w:r>
            <w:r w:rsidR="005A6C7F" w:rsidRPr="000D7B60">
              <w:rPr>
                <w:rFonts w:ascii="Arial" w:hAnsi="Arial" w:cs="Arial"/>
                <w:bCs w:val="0"/>
                <w:sz w:val="20"/>
                <w:szCs w:val="20"/>
              </w:rPr>
              <w:t xml:space="preserve">§ 78a </w:t>
            </w:r>
            <w:r w:rsidR="000D7B60" w:rsidRPr="000D7B60">
              <w:rPr>
                <w:rFonts w:ascii="Arial" w:hAnsi="Arial" w:cs="Arial"/>
                <w:bCs w:val="0"/>
                <w:sz w:val="20"/>
                <w:szCs w:val="20"/>
              </w:rPr>
              <w:t xml:space="preserve">zákona </w:t>
            </w:r>
            <w:r>
              <w:rPr>
                <w:rFonts w:ascii="Arial" w:hAnsi="Arial" w:cs="Arial"/>
                <w:bCs w:val="0"/>
                <w:sz w:val="20"/>
                <w:szCs w:val="20"/>
              </w:rPr>
              <w:br/>
            </w:r>
            <w:r w:rsidR="000D7B60" w:rsidRPr="000D7B60">
              <w:rPr>
                <w:rFonts w:ascii="Arial" w:hAnsi="Arial" w:cs="Arial"/>
                <w:bCs w:val="0"/>
                <w:sz w:val="20"/>
                <w:szCs w:val="20"/>
              </w:rPr>
              <w:t>o zaměstnanosti</w:t>
            </w:r>
            <w:r w:rsidR="000D7B60">
              <w:rPr>
                <w:rFonts w:ascii="Arial" w:hAnsi="Arial" w:cs="Arial"/>
                <w:b w:val="0"/>
                <w:bCs w:val="0"/>
                <w:sz w:val="20"/>
                <w:szCs w:val="20"/>
              </w:rPr>
              <w:t xml:space="preserve"> </w:t>
            </w:r>
            <w:r w:rsidR="005A6C7F" w:rsidRPr="005A6C7F">
              <w:rPr>
                <w:rFonts w:ascii="Arial" w:hAnsi="Arial" w:cs="Arial"/>
                <w:b w:val="0"/>
                <w:bCs w:val="0"/>
                <w:sz w:val="20"/>
                <w:szCs w:val="20"/>
              </w:rPr>
              <w:t>– příspěvek na podporu zaměstnávání osob se zdravotním postižením na chráněném trhu práce</w:t>
            </w:r>
          </w:p>
        </w:tc>
        <w:tc>
          <w:tcPr>
            <w:tcW w:w="2693" w:type="dxa"/>
          </w:tcPr>
          <w:p w:rsidR="000D7B60" w:rsidRDefault="000D7B60" w:rsidP="005A6C7F">
            <w:pPr>
              <w:pStyle w:val="Nzev"/>
              <w:outlineLvl w:val="0"/>
              <w:rPr>
                <w:rFonts w:ascii="Arial" w:hAnsi="Arial" w:cs="Arial"/>
                <w:bCs w:val="0"/>
                <w:sz w:val="24"/>
              </w:rPr>
            </w:pPr>
          </w:p>
          <w:p w:rsidR="00B257AF" w:rsidRPr="001955EA" w:rsidRDefault="005A6C7F" w:rsidP="005A6C7F">
            <w:pPr>
              <w:pStyle w:val="Nzev"/>
              <w:outlineLvl w:val="0"/>
              <w:rPr>
                <w:rFonts w:ascii="Arial" w:hAnsi="Arial" w:cs="Arial"/>
                <w:bCs w:val="0"/>
                <w:sz w:val="22"/>
                <w:szCs w:val="22"/>
              </w:rPr>
            </w:pPr>
            <w:r w:rsidRPr="001955EA">
              <w:rPr>
                <w:rFonts w:ascii="Arial" w:hAnsi="Arial" w:cs="Arial"/>
                <w:bCs w:val="0"/>
                <w:sz w:val="22"/>
                <w:szCs w:val="22"/>
              </w:rPr>
              <w:t>X</w:t>
            </w:r>
          </w:p>
          <w:p w:rsidR="005A6C7F" w:rsidRPr="000D7B60" w:rsidRDefault="00485B3F" w:rsidP="005A6C7F">
            <w:pPr>
              <w:pStyle w:val="Nzev"/>
              <w:outlineLvl w:val="0"/>
              <w:rPr>
                <w:rFonts w:ascii="Arial" w:hAnsi="Arial" w:cs="Arial"/>
                <w:b w:val="0"/>
                <w:bCs w:val="0"/>
                <w:sz w:val="18"/>
                <w:szCs w:val="18"/>
              </w:rPr>
            </w:pPr>
            <w:r>
              <w:rPr>
                <w:rFonts w:ascii="Arial" w:hAnsi="Arial" w:cs="Arial"/>
                <w:b w:val="0"/>
                <w:bCs w:val="0"/>
                <w:sz w:val="18"/>
                <w:szCs w:val="18"/>
              </w:rPr>
              <w:t xml:space="preserve">pro volný trh práce </w:t>
            </w:r>
            <w:r w:rsidR="000D7B60" w:rsidRPr="000D7B60">
              <w:rPr>
                <w:rFonts w:ascii="Arial" w:hAnsi="Arial" w:cs="Arial"/>
                <w:b w:val="0"/>
                <w:bCs w:val="0"/>
                <w:sz w:val="18"/>
                <w:szCs w:val="18"/>
              </w:rPr>
              <w:t>v</w:t>
            </w:r>
            <w:r w:rsidR="005A6C7F" w:rsidRPr="000D7B60">
              <w:rPr>
                <w:rFonts w:ascii="Arial" w:hAnsi="Arial" w:cs="Arial"/>
                <w:b w:val="0"/>
                <w:bCs w:val="0"/>
                <w:sz w:val="18"/>
                <w:szCs w:val="18"/>
              </w:rPr>
              <w:t>yloučeno ustanovením § 78a odst. 1</w:t>
            </w:r>
          </w:p>
        </w:tc>
        <w:tc>
          <w:tcPr>
            <w:tcW w:w="2693" w:type="dxa"/>
          </w:tcPr>
          <w:p w:rsidR="00B257AF" w:rsidRDefault="00B257AF" w:rsidP="005A6C7F">
            <w:pPr>
              <w:pStyle w:val="Nzev"/>
              <w:ind w:left="720"/>
              <w:jc w:val="left"/>
              <w:outlineLvl w:val="0"/>
              <w:rPr>
                <w:rFonts w:ascii="Arial" w:hAnsi="Arial" w:cs="Arial"/>
                <w:b w:val="0"/>
                <w:bCs w:val="0"/>
                <w:sz w:val="20"/>
                <w:szCs w:val="20"/>
              </w:rPr>
            </w:pPr>
          </w:p>
          <w:p w:rsidR="005A6C7F" w:rsidRPr="005A6C7F" w:rsidRDefault="005A6C7F" w:rsidP="00D73C83">
            <w:pPr>
              <w:pStyle w:val="Nzev"/>
              <w:numPr>
                <w:ilvl w:val="0"/>
                <w:numId w:val="5"/>
              </w:numPr>
              <w:outlineLvl w:val="0"/>
              <w:rPr>
                <w:rFonts w:ascii="Arial" w:hAnsi="Arial" w:cs="Arial"/>
                <w:b w:val="0"/>
                <w:bCs w:val="0"/>
                <w:sz w:val="20"/>
                <w:szCs w:val="20"/>
              </w:rPr>
            </w:pPr>
          </w:p>
        </w:tc>
      </w:tr>
    </w:tbl>
    <w:p w:rsidR="00B257AF" w:rsidRPr="00A16E79" w:rsidRDefault="00B257AF" w:rsidP="00B257AF">
      <w:pPr>
        <w:pStyle w:val="Nzev"/>
        <w:jc w:val="both"/>
        <w:outlineLvl w:val="0"/>
        <w:rPr>
          <w:rFonts w:ascii="Arial" w:hAnsi="Arial" w:cs="Arial"/>
          <w:b w:val="0"/>
          <w:bCs w:val="0"/>
          <w:sz w:val="24"/>
        </w:rPr>
      </w:pPr>
    </w:p>
    <w:p w:rsidR="00341025" w:rsidRDefault="00341025" w:rsidP="00D81214">
      <w:pPr>
        <w:pStyle w:val="Nzev"/>
        <w:jc w:val="both"/>
        <w:outlineLvl w:val="0"/>
        <w:rPr>
          <w:rFonts w:ascii="Arial" w:hAnsi="Arial" w:cs="Arial"/>
          <w:b w:val="0"/>
          <w:bCs w:val="0"/>
          <w:sz w:val="24"/>
        </w:rPr>
      </w:pPr>
    </w:p>
    <w:p w:rsidR="006A4E17" w:rsidRDefault="006A4E17" w:rsidP="00D81214">
      <w:pPr>
        <w:autoSpaceDE w:val="0"/>
        <w:autoSpaceDN w:val="0"/>
        <w:adjustRightInd w:val="0"/>
        <w:rPr>
          <w:rFonts w:ascii="Arial" w:eastAsia="Calibri" w:hAnsi="Arial" w:cs="Arial"/>
          <w:sz w:val="22"/>
          <w:szCs w:val="22"/>
        </w:rPr>
      </w:pPr>
    </w:p>
    <w:p w:rsidR="00597BB7" w:rsidRPr="000F1668" w:rsidRDefault="006A4E17" w:rsidP="00D81214">
      <w:pPr>
        <w:pStyle w:val="Nzev"/>
        <w:outlineLvl w:val="0"/>
        <w:rPr>
          <w:rFonts w:ascii="Arial" w:hAnsi="Arial" w:cs="Arial"/>
          <w:bCs w:val="0"/>
          <w:szCs w:val="28"/>
        </w:rPr>
      </w:pPr>
      <w:r w:rsidRPr="000F1668">
        <w:rPr>
          <w:rFonts w:ascii="Arial" w:hAnsi="Arial" w:cs="Arial"/>
          <w:bCs w:val="0"/>
          <w:szCs w:val="28"/>
        </w:rPr>
        <w:t xml:space="preserve">Část </w:t>
      </w:r>
      <w:r w:rsidR="00597BB7" w:rsidRPr="000F1668">
        <w:rPr>
          <w:rFonts w:ascii="Arial" w:hAnsi="Arial" w:cs="Arial"/>
          <w:bCs w:val="0"/>
          <w:szCs w:val="28"/>
        </w:rPr>
        <w:t>druhá</w:t>
      </w:r>
    </w:p>
    <w:p w:rsidR="006A4E17" w:rsidRPr="000F1668" w:rsidRDefault="005C7645" w:rsidP="00D81214">
      <w:pPr>
        <w:pStyle w:val="Nzev"/>
        <w:outlineLvl w:val="0"/>
        <w:rPr>
          <w:rFonts w:ascii="Arial" w:hAnsi="Arial" w:cs="Arial"/>
          <w:bCs w:val="0"/>
          <w:szCs w:val="28"/>
        </w:rPr>
      </w:pPr>
      <w:r w:rsidRPr="000F1668">
        <w:rPr>
          <w:rFonts w:ascii="Arial" w:hAnsi="Arial" w:cs="Arial"/>
          <w:bCs w:val="0"/>
          <w:szCs w:val="28"/>
        </w:rPr>
        <w:t>P</w:t>
      </w:r>
      <w:r w:rsidR="001955EA" w:rsidRPr="000F1668">
        <w:rPr>
          <w:rFonts w:ascii="Arial" w:hAnsi="Arial" w:cs="Arial"/>
          <w:bCs w:val="0"/>
          <w:szCs w:val="28"/>
        </w:rPr>
        <w:t>říspěvek na zřízení pracovního místa pro osobu se zdravotním postižením</w:t>
      </w:r>
    </w:p>
    <w:p w:rsidR="005C7645" w:rsidRDefault="005C7645" w:rsidP="00D81214">
      <w:pPr>
        <w:pStyle w:val="Nzev"/>
        <w:outlineLvl w:val="0"/>
        <w:rPr>
          <w:rFonts w:ascii="Arial" w:hAnsi="Arial" w:cs="Arial"/>
          <w:bCs w:val="0"/>
          <w:sz w:val="24"/>
        </w:rPr>
      </w:pPr>
    </w:p>
    <w:p w:rsidR="00AE2CB8" w:rsidRDefault="005C7645" w:rsidP="00D73C83">
      <w:pPr>
        <w:pStyle w:val="Nzev"/>
        <w:numPr>
          <w:ilvl w:val="0"/>
          <w:numId w:val="3"/>
        </w:numPr>
        <w:ind w:left="709" w:hanging="283"/>
        <w:jc w:val="both"/>
        <w:outlineLvl w:val="0"/>
        <w:rPr>
          <w:rFonts w:ascii="Arial" w:hAnsi="Arial" w:cs="Arial"/>
          <w:b w:val="0"/>
          <w:bCs w:val="0"/>
          <w:sz w:val="24"/>
        </w:rPr>
      </w:pPr>
      <w:r w:rsidRPr="009A144F">
        <w:rPr>
          <w:rFonts w:ascii="Arial" w:hAnsi="Arial" w:cs="Arial"/>
          <w:b w:val="0"/>
          <w:bCs w:val="0"/>
          <w:sz w:val="24"/>
        </w:rPr>
        <w:t>P</w:t>
      </w:r>
      <w:r w:rsidR="009A144F" w:rsidRPr="009A144F">
        <w:rPr>
          <w:rFonts w:ascii="Arial" w:hAnsi="Arial" w:cs="Arial"/>
          <w:b w:val="0"/>
          <w:bCs w:val="0"/>
          <w:sz w:val="24"/>
        </w:rPr>
        <w:t>říspěvek na zřízení pracovního místa pro osobu se zdravotním postižením</w:t>
      </w:r>
      <w:r w:rsidR="00847F27">
        <w:rPr>
          <w:rFonts w:ascii="Arial" w:hAnsi="Arial" w:cs="Arial"/>
          <w:b w:val="0"/>
          <w:bCs w:val="0"/>
          <w:sz w:val="24"/>
        </w:rPr>
        <w:t xml:space="preserve"> (dále jen „příspěvek na pracovní místo</w:t>
      </w:r>
      <w:r w:rsidR="009A144F">
        <w:rPr>
          <w:rFonts w:ascii="Arial" w:hAnsi="Arial" w:cs="Arial"/>
          <w:b w:val="0"/>
          <w:bCs w:val="0"/>
          <w:sz w:val="24"/>
        </w:rPr>
        <w:t>“)</w:t>
      </w:r>
      <w:r w:rsidR="009A144F" w:rsidRPr="009A144F">
        <w:rPr>
          <w:rFonts w:ascii="Arial" w:hAnsi="Arial" w:cs="Arial"/>
          <w:b w:val="0"/>
          <w:bCs w:val="0"/>
          <w:sz w:val="24"/>
        </w:rPr>
        <w:t xml:space="preserve"> je poskytován na základě ustanovení § 75 zákona o zaměstnanosti. Příspěvek</w:t>
      </w:r>
      <w:r w:rsidR="00C73721">
        <w:rPr>
          <w:rFonts w:ascii="Arial" w:hAnsi="Arial" w:cs="Arial"/>
          <w:b w:val="0"/>
          <w:bCs w:val="0"/>
          <w:sz w:val="24"/>
        </w:rPr>
        <w:t xml:space="preserve"> na pracovní místo</w:t>
      </w:r>
      <w:r w:rsidR="009A144F" w:rsidRPr="009A144F">
        <w:rPr>
          <w:rFonts w:ascii="Arial" w:hAnsi="Arial" w:cs="Arial"/>
          <w:b w:val="0"/>
          <w:bCs w:val="0"/>
          <w:sz w:val="24"/>
        </w:rPr>
        <w:t xml:space="preserve"> je možné poskytovat zaměstnavatelům na chráněn</w:t>
      </w:r>
      <w:r w:rsidR="008A39E9">
        <w:rPr>
          <w:rFonts w:ascii="Arial" w:hAnsi="Arial" w:cs="Arial"/>
          <w:b w:val="0"/>
          <w:bCs w:val="0"/>
          <w:sz w:val="24"/>
        </w:rPr>
        <w:t>ém</w:t>
      </w:r>
      <w:r w:rsidR="009A144F" w:rsidRPr="009A144F">
        <w:rPr>
          <w:rFonts w:ascii="Arial" w:hAnsi="Arial" w:cs="Arial"/>
          <w:b w:val="0"/>
          <w:bCs w:val="0"/>
          <w:sz w:val="24"/>
        </w:rPr>
        <w:t xml:space="preserve"> i na voln</w:t>
      </w:r>
      <w:r w:rsidR="008A39E9">
        <w:rPr>
          <w:rFonts w:ascii="Arial" w:hAnsi="Arial" w:cs="Arial"/>
          <w:b w:val="0"/>
          <w:bCs w:val="0"/>
          <w:sz w:val="24"/>
        </w:rPr>
        <w:t>ém</w:t>
      </w:r>
      <w:r w:rsidR="009A144F" w:rsidRPr="009A144F">
        <w:rPr>
          <w:rFonts w:ascii="Arial" w:hAnsi="Arial" w:cs="Arial"/>
          <w:b w:val="0"/>
          <w:bCs w:val="0"/>
          <w:sz w:val="24"/>
        </w:rPr>
        <w:t xml:space="preserve"> trh</w:t>
      </w:r>
      <w:r w:rsidR="008A39E9">
        <w:rPr>
          <w:rFonts w:ascii="Arial" w:hAnsi="Arial" w:cs="Arial"/>
          <w:b w:val="0"/>
          <w:bCs w:val="0"/>
          <w:sz w:val="24"/>
        </w:rPr>
        <w:t>u</w:t>
      </w:r>
      <w:r w:rsidR="009A144F" w:rsidRPr="009A144F">
        <w:rPr>
          <w:rFonts w:ascii="Arial" w:hAnsi="Arial" w:cs="Arial"/>
          <w:b w:val="0"/>
          <w:bCs w:val="0"/>
          <w:sz w:val="24"/>
        </w:rPr>
        <w:t xml:space="preserve"> práce.</w:t>
      </w:r>
    </w:p>
    <w:p w:rsidR="00AE2CB8" w:rsidRDefault="00AE2CB8" w:rsidP="00AE2CB8">
      <w:pPr>
        <w:pStyle w:val="Nzev"/>
        <w:ind w:left="709"/>
        <w:jc w:val="both"/>
        <w:outlineLvl w:val="0"/>
        <w:rPr>
          <w:rFonts w:ascii="Arial" w:hAnsi="Arial" w:cs="Arial"/>
          <w:b w:val="0"/>
          <w:bCs w:val="0"/>
          <w:sz w:val="24"/>
        </w:rPr>
      </w:pPr>
    </w:p>
    <w:p w:rsidR="00D32F4F" w:rsidRDefault="009A144F" w:rsidP="00D73C83">
      <w:pPr>
        <w:pStyle w:val="Nzev"/>
        <w:numPr>
          <w:ilvl w:val="0"/>
          <w:numId w:val="3"/>
        </w:numPr>
        <w:ind w:left="709" w:hanging="283"/>
        <w:jc w:val="both"/>
        <w:outlineLvl w:val="0"/>
        <w:rPr>
          <w:rFonts w:ascii="Arial" w:hAnsi="Arial" w:cs="Arial"/>
          <w:b w:val="0"/>
          <w:bCs w:val="0"/>
          <w:sz w:val="24"/>
        </w:rPr>
      </w:pPr>
      <w:r>
        <w:rPr>
          <w:rFonts w:ascii="Arial" w:hAnsi="Arial" w:cs="Arial"/>
          <w:b w:val="0"/>
          <w:bCs w:val="0"/>
          <w:sz w:val="24"/>
        </w:rPr>
        <w:t xml:space="preserve">Příspěvek na </w:t>
      </w:r>
      <w:r w:rsidR="00847F27">
        <w:rPr>
          <w:rFonts w:ascii="Arial" w:hAnsi="Arial" w:cs="Arial"/>
          <w:bCs w:val="0"/>
          <w:sz w:val="24"/>
        </w:rPr>
        <w:t>pracovní místo</w:t>
      </w:r>
      <w:r w:rsidRPr="00AF5E25">
        <w:rPr>
          <w:rFonts w:ascii="Arial" w:hAnsi="Arial" w:cs="Arial"/>
          <w:bCs w:val="0"/>
          <w:sz w:val="24"/>
        </w:rPr>
        <w:t xml:space="preserve"> nahrazuje příspěvek na zřízení chráněného pracovního místa.</w:t>
      </w:r>
      <w:r>
        <w:rPr>
          <w:rFonts w:ascii="Arial" w:hAnsi="Arial" w:cs="Arial"/>
          <w:b w:val="0"/>
          <w:bCs w:val="0"/>
          <w:sz w:val="24"/>
        </w:rPr>
        <w:t xml:space="preserve"> V podstatě </w:t>
      </w:r>
      <w:r w:rsidR="00D32F4F">
        <w:rPr>
          <w:rFonts w:ascii="Arial" w:hAnsi="Arial" w:cs="Arial"/>
          <w:b w:val="0"/>
          <w:bCs w:val="0"/>
          <w:sz w:val="24"/>
        </w:rPr>
        <w:t>se jedná o totožný nástroj jako je příspěvek na zřízení chráněného pracovního místa upravený ustanovením § 75 zákona o</w:t>
      </w:r>
      <w:r w:rsidR="000B362B">
        <w:rPr>
          <w:rFonts w:ascii="Arial" w:hAnsi="Arial" w:cs="Arial"/>
          <w:b w:val="0"/>
          <w:bCs w:val="0"/>
          <w:sz w:val="24"/>
        </w:rPr>
        <w:t> </w:t>
      </w:r>
      <w:r w:rsidR="00D32F4F">
        <w:rPr>
          <w:rFonts w:ascii="Arial" w:hAnsi="Arial" w:cs="Arial"/>
          <w:b w:val="0"/>
          <w:bCs w:val="0"/>
          <w:sz w:val="24"/>
        </w:rPr>
        <w:t>zaměstnanosti ve znění účinném do 31. 12. 2017</w:t>
      </w:r>
      <w:r w:rsidR="00B52F7A">
        <w:rPr>
          <w:rFonts w:ascii="Arial" w:hAnsi="Arial" w:cs="Arial"/>
          <w:b w:val="0"/>
          <w:bCs w:val="0"/>
          <w:sz w:val="24"/>
        </w:rPr>
        <w:t xml:space="preserve"> </w:t>
      </w:r>
      <w:r w:rsidR="00B52F7A" w:rsidRPr="00B52F7A">
        <w:rPr>
          <w:rFonts w:ascii="Arial" w:hAnsi="Arial" w:cs="Arial"/>
          <w:bCs w:val="0"/>
          <w:sz w:val="24"/>
        </w:rPr>
        <w:t>s tím rozdílem, že</w:t>
      </w:r>
      <w:r w:rsidR="00B52F7A">
        <w:rPr>
          <w:rFonts w:ascii="Arial" w:hAnsi="Arial" w:cs="Arial"/>
          <w:b w:val="0"/>
          <w:bCs w:val="0"/>
          <w:sz w:val="24"/>
        </w:rPr>
        <w:t xml:space="preserve"> </w:t>
      </w:r>
      <w:r w:rsidR="00B52F7A" w:rsidRPr="00B52F7A">
        <w:rPr>
          <w:rFonts w:ascii="Arial" w:hAnsi="Arial" w:cs="Arial"/>
          <w:bCs w:val="0"/>
          <w:sz w:val="24"/>
        </w:rPr>
        <w:t>d</w:t>
      </w:r>
      <w:r w:rsidR="00110615" w:rsidRPr="00AF5E25">
        <w:rPr>
          <w:rFonts w:ascii="Arial" w:hAnsi="Arial" w:cs="Arial"/>
          <w:bCs w:val="0"/>
          <w:sz w:val="24"/>
        </w:rPr>
        <w:t xml:space="preserve">ošlo </w:t>
      </w:r>
      <w:r w:rsidR="00D32F4F" w:rsidRPr="00AF5E25">
        <w:rPr>
          <w:rFonts w:ascii="Arial" w:hAnsi="Arial" w:cs="Arial"/>
          <w:bCs w:val="0"/>
          <w:sz w:val="24"/>
        </w:rPr>
        <w:t>k </w:t>
      </w:r>
      <w:r w:rsidR="00B52F7A">
        <w:rPr>
          <w:rFonts w:ascii="Arial" w:hAnsi="Arial" w:cs="Arial"/>
          <w:bCs w:val="0"/>
          <w:sz w:val="24"/>
        </w:rPr>
        <w:t>vypuštění</w:t>
      </w:r>
      <w:r w:rsidR="00D32F4F" w:rsidRPr="00AF5E25">
        <w:rPr>
          <w:rFonts w:ascii="Arial" w:hAnsi="Arial" w:cs="Arial"/>
          <w:bCs w:val="0"/>
          <w:sz w:val="24"/>
        </w:rPr>
        <w:t xml:space="preserve"> těch podmínek pro poskytování</w:t>
      </w:r>
      <w:r w:rsidR="00110615" w:rsidRPr="00AF5E25">
        <w:rPr>
          <w:rFonts w:ascii="Arial" w:hAnsi="Arial" w:cs="Arial"/>
          <w:bCs w:val="0"/>
          <w:sz w:val="24"/>
        </w:rPr>
        <w:t xml:space="preserve"> příspěvku na </w:t>
      </w:r>
      <w:r w:rsidR="00847F27">
        <w:rPr>
          <w:rFonts w:ascii="Arial" w:hAnsi="Arial" w:cs="Arial"/>
          <w:bCs w:val="0"/>
          <w:sz w:val="24"/>
        </w:rPr>
        <w:t>pracovní místo</w:t>
      </w:r>
      <w:r w:rsidR="00D32F4F" w:rsidRPr="00AF5E25">
        <w:rPr>
          <w:rFonts w:ascii="Arial" w:hAnsi="Arial" w:cs="Arial"/>
          <w:bCs w:val="0"/>
          <w:sz w:val="24"/>
        </w:rPr>
        <w:t xml:space="preserve">, které </w:t>
      </w:r>
      <w:r w:rsidR="002A662C" w:rsidRPr="00AF5E25">
        <w:rPr>
          <w:rFonts w:ascii="Arial" w:hAnsi="Arial" w:cs="Arial"/>
          <w:bCs w:val="0"/>
          <w:sz w:val="24"/>
        </w:rPr>
        <w:t>jsou</w:t>
      </w:r>
      <w:r w:rsidR="00110615" w:rsidRPr="00AF5E25">
        <w:rPr>
          <w:rFonts w:ascii="Arial" w:hAnsi="Arial" w:cs="Arial"/>
          <w:bCs w:val="0"/>
          <w:sz w:val="24"/>
        </w:rPr>
        <w:t xml:space="preserve"> </w:t>
      </w:r>
      <w:r w:rsidR="00D32F4F" w:rsidRPr="00AF5E25">
        <w:rPr>
          <w:rFonts w:ascii="Arial" w:hAnsi="Arial" w:cs="Arial"/>
          <w:bCs w:val="0"/>
          <w:sz w:val="24"/>
        </w:rPr>
        <w:t>určeny pro chráněný trh práce</w:t>
      </w:r>
      <w:r w:rsidR="00110615">
        <w:rPr>
          <w:rFonts w:ascii="Arial" w:hAnsi="Arial" w:cs="Arial"/>
          <w:b w:val="0"/>
          <w:bCs w:val="0"/>
          <w:sz w:val="24"/>
        </w:rPr>
        <w:t xml:space="preserve">, tj. </w:t>
      </w:r>
      <w:r w:rsidR="00D32F4F">
        <w:rPr>
          <w:rFonts w:ascii="Arial" w:hAnsi="Arial" w:cs="Arial"/>
          <w:b w:val="0"/>
          <w:bCs w:val="0"/>
          <w:sz w:val="24"/>
        </w:rPr>
        <w:t>vyloučení srážek ze</w:t>
      </w:r>
      <w:r w:rsidR="000B362B">
        <w:rPr>
          <w:rFonts w:ascii="Arial" w:hAnsi="Arial" w:cs="Arial"/>
          <w:b w:val="0"/>
          <w:bCs w:val="0"/>
          <w:sz w:val="24"/>
        </w:rPr>
        <w:t> </w:t>
      </w:r>
      <w:r w:rsidR="00D32F4F">
        <w:rPr>
          <w:rFonts w:ascii="Arial" w:hAnsi="Arial" w:cs="Arial"/>
          <w:b w:val="0"/>
          <w:bCs w:val="0"/>
          <w:sz w:val="24"/>
        </w:rPr>
        <w:t>mzdy, trestního stíhání, uložení pokuty za přestupek na</w:t>
      </w:r>
      <w:r w:rsidR="000B362B">
        <w:rPr>
          <w:rFonts w:ascii="Arial" w:hAnsi="Arial" w:cs="Arial"/>
          <w:b w:val="0"/>
          <w:bCs w:val="0"/>
          <w:sz w:val="24"/>
        </w:rPr>
        <w:t> </w:t>
      </w:r>
      <w:r w:rsidR="00110615">
        <w:rPr>
          <w:rFonts w:ascii="Arial" w:hAnsi="Arial" w:cs="Arial"/>
          <w:b w:val="0"/>
          <w:bCs w:val="0"/>
          <w:sz w:val="24"/>
        </w:rPr>
        <w:t xml:space="preserve">úseku </w:t>
      </w:r>
      <w:r w:rsidR="00110615">
        <w:rPr>
          <w:rFonts w:ascii="Arial" w:hAnsi="Arial" w:cs="Arial"/>
          <w:b w:val="0"/>
          <w:bCs w:val="0"/>
          <w:sz w:val="24"/>
        </w:rPr>
        <w:lastRenderedPageBreak/>
        <w:t xml:space="preserve">zaměstnanosti, opakované podání stížnosti a posuzování přínosu pro zaměstnávání osob se zdravotním postižením. </w:t>
      </w:r>
    </w:p>
    <w:p w:rsidR="00110615" w:rsidRDefault="00110615" w:rsidP="00110615">
      <w:pPr>
        <w:pStyle w:val="Nzev"/>
        <w:jc w:val="both"/>
        <w:outlineLvl w:val="0"/>
        <w:rPr>
          <w:rFonts w:ascii="Arial" w:hAnsi="Arial" w:cs="Arial"/>
          <w:b w:val="0"/>
          <w:bCs w:val="0"/>
          <w:sz w:val="24"/>
        </w:rPr>
      </w:pPr>
    </w:p>
    <w:p w:rsidR="00110615" w:rsidRDefault="00110615" w:rsidP="00110615">
      <w:pPr>
        <w:pStyle w:val="Nzev"/>
        <w:ind w:left="709" w:hanging="283"/>
        <w:jc w:val="both"/>
        <w:outlineLvl w:val="0"/>
        <w:rPr>
          <w:rFonts w:ascii="Arial" w:hAnsi="Arial" w:cs="Arial"/>
          <w:b w:val="0"/>
          <w:bCs w:val="0"/>
          <w:sz w:val="24"/>
        </w:rPr>
      </w:pPr>
      <w:r w:rsidRPr="003230FA">
        <w:rPr>
          <w:rFonts w:ascii="Arial" w:hAnsi="Arial" w:cs="Arial"/>
          <w:bCs w:val="0"/>
          <w:sz w:val="24"/>
        </w:rPr>
        <w:t>3.</w:t>
      </w:r>
      <w:r>
        <w:rPr>
          <w:rFonts w:ascii="Arial" w:hAnsi="Arial" w:cs="Arial"/>
          <w:b w:val="0"/>
          <w:bCs w:val="0"/>
          <w:sz w:val="24"/>
        </w:rPr>
        <w:tab/>
      </w:r>
      <w:r w:rsidR="00B52F7A">
        <w:rPr>
          <w:rFonts w:ascii="Arial" w:hAnsi="Arial" w:cs="Arial"/>
          <w:b w:val="0"/>
          <w:bCs w:val="0"/>
          <w:sz w:val="24"/>
        </w:rPr>
        <w:t>Nově je o</w:t>
      </w:r>
      <w:r>
        <w:rPr>
          <w:rFonts w:ascii="Arial" w:hAnsi="Arial" w:cs="Arial"/>
          <w:b w:val="0"/>
          <w:bCs w:val="0"/>
          <w:sz w:val="24"/>
        </w:rPr>
        <w:t xml:space="preserve">proti příspěvku na zřízení chráněného pracovního místa upraveného ustanovením § 75 zákona o zaměstnanosti ve znění účinném do 31. 12. 2017 </w:t>
      </w:r>
      <w:r w:rsidR="004E53E8">
        <w:rPr>
          <w:rFonts w:ascii="Arial" w:hAnsi="Arial" w:cs="Arial"/>
          <w:b w:val="0"/>
          <w:bCs w:val="0"/>
          <w:sz w:val="24"/>
        </w:rPr>
        <w:t xml:space="preserve">rozšířena žádost o příspěvek na </w:t>
      </w:r>
      <w:r w:rsidR="00847F27">
        <w:rPr>
          <w:rFonts w:ascii="Arial" w:hAnsi="Arial" w:cs="Arial"/>
          <w:b w:val="0"/>
          <w:bCs w:val="0"/>
          <w:sz w:val="24"/>
        </w:rPr>
        <w:t>pracovní místo</w:t>
      </w:r>
      <w:r w:rsidR="004E53E8">
        <w:rPr>
          <w:rFonts w:ascii="Arial" w:hAnsi="Arial" w:cs="Arial"/>
          <w:b w:val="0"/>
          <w:bCs w:val="0"/>
          <w:sz w:val="24"/>
        </w:rPr>
        <w:t xml:space="preserve"> o</w:t>
      </w:r>
      <w:r w:rsidR="00847F27">
        <w:rPr>
          <w:rFonts w:ascii="Arial" w:hAnsi="Arial" w:cs="Arial"/>
          <w:b w:val="0"/>
          <w:bCs w:val="0"/>
          <w:sz w:val="24"/>
        </w:rPr>
        <w:t xml:space="preserve"> </w:t>
      </w:r>
      <w:r w:rsidR="004E53E8">
        <w:rPr>
          <w:rFonts w:ascii="Arial" w:hAnsi="Arial" w:cs="Arial"/>
          <w:b w:val="0"/>
          <w:bCs w:val="0"/>
          <w:sz w:val="24"/>
        </w:rPr>
        <w:t xml:space="preserve">místo a </w:t>
      </w:r>
      <w:r w:rsidR="00847F27">
        <w:rPr>
          <w:rFonts w:ascii="Arial" w:hAnsi="Arial" w:cs="Arial"/>
          <w:b w:val="0"/>
          <w:bCs w:val="0"/>
          <w:sz w:val="24"/>
        </w:rPr>
        <w:t>předmět činnosti zaměstnavatele</w:t>
      </w:r>
      <w:r w:rsidR="004E53E8">
        <w:rPr>
          <w:rFonts w:ascii="Arial" w:hAnsi="Arial" w:cs="Arial"/>
          <w:b w:val="0"/>
          <w:bCs w:val="0"/>
          <w:sz w:val="24"/>
        </w:rPr>
        <w:t xml:space="preserve"> v případě, že se jedná o nepodnikající právnickou nebo fyzickou osobu. </w:t>
      </w:r>
    </w:p>
    <w:p w:rsidR="00E37E2A" w:rsidRDefault="00E37E2A" w:rsidP="00110615">
      <w:pPr>
        <w:pStyle w:val="Nzev"/>
        <w:ind w:left="709" w:hanging="283"/>
        <w:jc w:val="both"/>
        <w:outlineLvl w:val="0"/>
        <w:rPr>
          <w:rFonts w:ascii="Arial" w:hAnsi="Arial" w:cs="Arial"/>
          <w:b w:val="0"/>
          <w:bCs w:val="0"/>
          <w:sz w:val="24"/>
        </w:rPr>
      </w:pPr>
    </w:p>
    <w:p w:rsidR="00E37E2A" w:rsidRDefault="00E37E2A" w:rsidP="00E37E2A">
      <w:pPr>
        <w:pStyle w:val="Nzev"/>
        <w:ind w:left="709" w:hanging="283"/>
        <w:jc w:val="both"/>
        <w:outlineLvl w:val="0"/>
        <w:rPr>
          <w:rFonts w:ascii="Arial" w:hAnsi="Arial" w:cs="Arial"/>
          <w:b w:val="0"/>
          <w:bCs w:val="0"/>
          <w:sz w:val="24"/>
        </w:rPr>
      </w:pPr>
      <w:r w:rsidRPr="003230FA">
        <w:rPr>
          <w:rFonts w:ascii="Arial" w:hAnsi="Arial" w:cs="Arial"/>
          <w:bCs w:val="0"/>
          <w:sz w:val="24"/>
        </w:rPr>
        <w:t>4.</w:t>
      </w:r>
      <w:r>
        <w:rPr>
          <w:rFonts w:ascii="Arial" w:hAnsi="Arial" w:cs="Arial"/>
          <w:b w:val="0"/>
          <w:bCs w:val="0"/>
          <w:sz w:val="24"/>
        </w:rPr>
        <w:tab/>
      </w:r>
      <w:r w:rsidR="004E53E8">
        <w:rPr>
          <w:rFonts w:ascii="Arial" w:hAnsi="Arial" w:cs="Arial"/>
          <w:b w:val="0"/>
          <w:bCs w:val="0"/>
          <w:sz w:val="24"/>
        </w:rPr>
        <w:t xml:space="preserve">Při poskytování příspěvku na </w:t>
      </w:r>
      <w:r w:rsidR="00847F27">
        <w:rPr>
          <w:rFonts w:ascii="Arial" w:hAnsi="Arial" w:cs="Arial"/>
          <w:b w:val="0"/>
          <w:bCs w:val="0"/>
          <w:sz w:val="24"/>
        </w:rPr>
        <w:t>pracovní místo</w:t>
      </w:r>
      <w:r w:rsidR="004E53E8">
        <w:rPr>
          <w:rFonts w:ascii="Arial" w:hAnsi="Arial" w:cs="Arial"/>
          <w:b w:val="0"/>
          <w:bCs w:val="0"/>
          <w:sz w:val="24"/>
        </w:rPr>
        <w:t xml:space="preserve"> je žádoucí upřednostnit zejména uplatnění osob se zdravotním postižením na volném trhu práce, </w:t>
      </w:r>
      <w:r w:rsidR="00C73721">
        <w:rPr>
          <w:rFonts w:ascii="Arial" w:hAnsi="Arial" w:cs="Arial"/>
          <w:b w:val="0"/>
          <w:bCs w:val="0"/>
          <w:sz w:val="24"/>
        </w:rPr>
        <w:br/>
      </w:r>
      <w:r w:rsidR="004E53E8">
        <w:rPr>
          <w:rFonts w:ascii="Arial" w:hAnsi="Arial" w:cs="Arial"/>
          <w:b w:val="0"/>
          <w:bCs w:val="0"/>
          <w:sz w:val="24"/>
        </w:rPr>
        <w:t>tj. u</w:t>
      </w:r>
      <w:r w:rsidR="000B362B">
        <w:rPr>
          <w:rFonts w:ascii="Arial" w:hAnsi="Arial" w:cs="Arial"/>
          <w:b w:val="0"/>
          <w:bCs w:val="0"/>
          <w:sz w:val="24"/>
        </w:rPr>
        <w:t> </w:t>
      </w:r>
      <w:r w:rsidR="004E53E8">
        <w:rPr>
          <w:rFonts w:ascii="Arial" w:hAnsi="Arial" w:cs="Arial"/>
          <w:b w:val="0"/>
          <w:bCs w:val="0"/>
          <w:sz w:val="24"/>
        </w:rPr>
        <w:t>zaměstnavatelů, kteří nemají uzavřenou dohodu o uznání zaměstnavatele za zaměstnavatele na chráněném trhu práce. Při rozhodování o poskytování tohoto příspěvku Úřad práce ČR posuzuje možnosti uplatnění osoby se zdravotním postižením, která má být na pracovní místo umístěna, aktuální sit</w:t>
      </w:r>
      <w:r w:rsidR="00265AEE">
        <w:rPr>
          <w:rFonts w:ascii="Arial" w:hAnsi="Arial" w:cs="Arial"/>
          <w:b w:val="0"/>
          <w:bCs w:val="0"/>
          <w:sz w:val="24"/>
        </w:rPr>
        <w:t xml:space="preserve">uaci na regionálním trhu práce </w:t>
      </w:r>
      <w:r w:rsidR="004E53E8">
        <w:rPr>
          <w:rFonts w:ascii="Arial" w:hAnsi="Arial" w:cs="Arial"/>
          <w:b w:val="0"/>
          <w:bCs w:val="0"/>
          <w:sz w:val="24"/>
        </w:rPr>
        <w:t>a</w:t>
      </w:r>
      <w:r w:rsidR="000B362B">
        <w:rPr>
          <w:rFonts w:ascii="Arial" w:hAnsi="Arial" w:cs="Arial"/>
          <w:b w:val="0"/>
          <w:bCs w:val="0"/>
          <w:sz w:val="24"/>
        </w:rPr>
        <w:t> </w:t>
      </w:r>
      <w:r w:rsidR="004E53E8">
        <w:rPr>
          <w:rFonts w:ascii="Arial" w:hAnsi="Arial" w:cs="Arial"/>
          <w:b w:val="0"/>
          <w:bCs w:val="0"/>
          <w:sz w:val="24"/>
        </w:rPr>
        <w:t>zda žadatel čerpá další příspěvky a</w:t>
      </w:r>
      <w:r w:rsidR="00C028DF">
        <w:rPr>
          <w:rFonts w:ascii="Arial" w:hAnsi="Arial" w:cs="Arial"/>
          <w:b w:val="0"/>
          <w:bCs w:val="0"/>
          <w:sz w:val="24"/>
        </w:rPr>
        <w:t> </w:t>
      </w:r>
      <w:r w:rsidR="004E53E8">
        <w:rPr>
          <w:rFonts w:ascii="Arial" w:hAnsi="Arial" w:cs="Arial"/>
          <w:b w:val="0"/>
          <w:bCs w:val="0"/>
          <w:sz w:val="24"/>
        </w:rPr>
        <w:t xml:space="preserve">dotace. </w:t>
      </w:r>
      <w:r w:rsidR="00157D5C" w:rsidRPr="00BA6B35">
        <w:rPr>
          <w:rFonts w:ascii="Arial" w:hAnsi="Arial" w:cs="Arial"/>
          <w:b w:val="0"/>
          <w:bCs w:val="0"/>
          <w:sz w:val="24"/>
        </w:rPr>
        <w:t>Konkrétně bude</w:t>
      </w:r>
      <w:r w:rsidR="00D93754" w:rsidRPr="00BA6B35">
        <w:rPr>
          <w:rFonts w:ascii="Arial" w:hAnsi="Arial" w:cs="Arial"/>
          <w:b w:val="0"/>
          <w:bCs w:val="0"/>
          <w:sz w:val="24"/>
        </w:rPr>
        <w:t xml:space="preserve"> Úřad práce ČR </w:t>
      </w:r>
      <w:r w:rsidR="00157D5C" w:rsidRPr="00BA6B35">
        <w:rPr>
          <w:rFonts w:ascii="Arial" w:hAnsi="Arial" w:cs="Arial"/>
          <w:b w:val="0"/>
          <w:bCs w:val="0"/>
          <w:sz w:val="24"/>
        </w:rPr>
        <w:t xml:space="preserve">hodnotit </w:t>
      </w:r>
      <w:r w:rsidR="00D93754" w:rsidRPr="00BA6B35">
        <w:rPr>
          <w:rFonts w:ascii="Arial" w:hAnsi="Arial" w:cs="Arial"/>
          <w:b w:val="0"/>
          <w:bCs w:val="0"/>
          <w:sz w:val="24"/>
        </w:rPr>
        <w:t xml:space="preserve">počet a strukturu volných pracovních míst v daném regionu </w:t>
      </w:r>
      <w:r w:rsidR="00157D5C" w:rsidRPr="00BA6B35">
        <w:rPr>
          <w:rFonts w:ascii="Arial" w:hAnsi="Arial" w:cs="Arial"/>
          <w:b w:val="0"/>
          <w:bCs w:val="0"/>
          <w:sz w:val="24"/>
        </w:rPr>
        <w:t>a možnosti uplatnitelnosti konkrétní osoby na trhu práce, její schopnosti a kompetence (kvalifikace, dosavadní délka doby zaměstnání, dovednosti, motivace), ekonomickou situaci osoby se zdravotním postižením a její ohrožení sociálním vyloučením.</w:t>
      </w:r>
      <w:r w:rsidR="00D93754" w:rsidRPr="00BA6B35">
        <w:rPr>
          <w:rFonts w:ascii="Arial" w:hAnsi="Arial" w:cs="Arial"/>
          <w:b w:val="0"/>
          <w:bCs w:val="0"/>
          <w:sz w:val="24"/>
        </w:rPr>
        <w:t xml:space="preserve">  </w:t>
      </w:r>
      <w:r w:rsidR="00B52F7A">
        <w:rPr>
          <w:rFonts w:ascii="Arial" w:hAnsi="Arial" w:cs="Arial"/>
          <w:b w:val="0"/>
          <w:bCs w:val="0"/>
          <w:sz w:val="24"/>
        </w:rPr>
        <w:t xml:space="preserve">Tímto postupem není vyloučeno v odůvodněných případech poskytnutí příspěvku na </w:t>
      </w:r>
      <w:r w:rsidR="00847F27">
        <w:rPr>
          <w:rFonts w:ascii="Arial" w:hAnsi="Arial" w:cs="Arial"/>
          <w:b w:val="0"/>
          <w:bCs w:val="0"/>
          <w:sz w:val="24"/>
        </w:rPr>
        <w:t>pracovní místo</w:t>
      </w:r>
      <w:r w:rsidR="00B52F7A">
        <w:rPr>
          <w:rFonts w:ascii="Arial" w:hAnsi="Arial" w:cs="Arial"/>
          <w:b w:val="0"/>
          <w:bCs w:val="0"/>
          <w:sz w:val="24"/>
        </w:rPr>
        <w:t xml:space="preserve"> i</w:t>
      </w:r>
      <w:r w:rsidR="000B362B">
        <w:rPr>
          <w:rFonts w:ascii="Arial" w:hAnsi="Arial" w:cs="Arial"/>
          <w:b w:val="0"/>
          <w:bCs w:val="0"/>
          <w:sz w:val="24"/>
        </w:rPr>
        <w:t> </w:t>
      </w:r>
      <w:r w:rsidR="00B52F7A">
        <w:rPr>
          <w:rFonts w:ascii="Arial" w:hAnsi="Arial" w:cs="Arial"/>
          <w:b w:val="0"/>
          <w:bCs w:val="0"/>
          <w:sz w:val="24"/>
        </w:rPr>
        <w:t>zaměstnavatelům na chráněném trhu práce.</w:t>
      </w:r>
    </w:p>
    <w:p w:rsidR="00E37E2A" w:rsidRDefault="00E37E2A" w:rsidP="00E37E2A">
      <w:pPr>
        <w:pStyle w:val="Nzev"/>
        <w:ind w:left="709" w:hanging="283"/>
        <w:jc w:val="both"/>
        <w:outlineLvl w:val="0"/>
        <w:rPr>
          <w:rFonts w:ascii="Arial" w:hAnsi="Arial" w:cs="Arial"/>
          <w:b w:val="0"/>
          <w:bCs w:val="0"/>
          <w:sz w:val="24"/>
        </w:rPr>
      </w:pPr>
    </w:p>
    <w:p w:rsidR="00157D5C" w:rsidRDefault="00157D5C" w:rsidP="00E37E2A">
      <w:pPr>
        <w:pStyle w:val="Nzev"/>
        <w:ind w:left="709" w:hanging="283"/>
        <w:jc w:val="both"/>
        <w:outlineLvl w:val="0"/>
        <w:rPr>
          <w:rFonts w:ascii="Arial" w:hAnsi="Arial" w:cs="Arial"/>
          <w:b w:val="0"/>
          <w:bCs w:val="0"/>
          <w:sz w:val="24"/>
        </w:rPr>
      </w:pPr>
    </w:p>
    <w:p w:rsidR="004E53E8" w:rsidRDefault="00B52F7A" w:rsidP="00110615">
      <w:pPr>
        <w:pStyle w:val="Nzev"/>
        <w:ind w:left="709" w:hanging="283"/>
        <w:jc w:val="both"/>
        <w:outlineLvl w:val="0"/>
        <w:rPr>
          <w:rFonts w:ascii="Arial" w:hAnsi="Arial" w:cs="Arial"/>
          <w:b w:val="0"/>
          <w:bCs w:val="0"/>
          <w:sz w:val="24"/>
        </w:rPr>
      </w:pPr>
      <w:r>
        <w:rPr>
          <w:rFonts w:ascii="Arial" w:hAnsi="Arial" w:cs="Arial"/>
          <w:bCs w:val="0"/>
          <w:sz w:val="24"/>
        </w:rPr>
        <w:t>5</w:t>
      </w:r>
      <w:r w:rsidR="004E53E8" w:rsidRPr="003230FA">
        <w:rPr>
          <w:rFonts w:ascii="Arial" w:hAnsi="Arial" w:cs="Arial"/>
          <w:bCs w:val="0"/>
          <w:sz w:val="24"/>
        </w:rPr>
        <w:t>.</w:t>
      </w:r>
      <w:r w:rsidR="004E53E8">
        <w:rPr>
          <w:rFonts w:ascii="Arial" w:hAnsi="Arial" w:cs="Arial"/>
          <w:b w:val="0"/>
          <w:bCs w:val="0"/>
          <w:sz w:val="24"/>
        </w:rPr>
        <w:t xml:space="preserve"> Podle přechodných ustanovení </w:t>
      </w:r>
      <w:r>
        <w:rPr>
          <w:rFonts w:ascii="Arial" w:hAnsi="Arial" w:cs="Arial"/>
          <w:b w:val="0"/>
          <w:bCs w:val="0"/>
          <w:sz w:val="24"/>
        </w:rPr>
        <w:t xml:space="preserve">uvedených pod bodem </w:t>
      </w:r>
      <w:r w:rsidR="004E53E8">
        <w:rPr>
          <w:rFonts w:ascii="Arial" w:hAnsi="Arial" w:cs="Arial"/>
          <w:b w:val="0"/>
          <w:bCs w:val="0"/>
          <w:sz w:val="24"/>
        </w:rPr>
        <w:t xml:space="preserve">1 a </w:t>
      </w:r>
      <w:r>
        <w:rPr>
          <w:rFonts w:ascii="Arial" w:hAnsi="Arial" w:cs="Arial"/>
          <w:b w:val="0"/>
          <w:bCs w:val="0"/>
          <w:sz w:val="24"/>
        </w:rPr>
        <w:t xml:space="preserve">bodem </w:t>
      </w:r>
      <w:r w:rsidR="004E53E8">
        <w:rPr>
          <w:rFonts w:ascii="Arial" w:hAnsi="Arial" w:cs="Arial"/>
          <w:b w:val="0"/>
          <w:bCs w:val="0"/>
          <w:sz w:val="24"/>
        </w:rPr>
        <w:t xml:space="preserve">2 </w:t>
      </w:r>
      <w:r>
        <w:rPr>
          <w:rFonts w:ascii="Arial" w:hAnsi="Arial" w:cs="Arial"/>
          <w:b w:val="0"/>
          <w:bCs w:val="0"/>
          <w:sz w:val="24"/>
        </w:rPr>
        <w:t xml:space="preserve">novely zákona o zaměstnanosti </w:t>
      </w:r>
      <w:r w:rsidR="004E53E8">
        <w:rPr>
          <w:rFonts w:ascii="Arial" w:hAnsi="Arial" w:cs="Arial"/>
          <w:b w:val="0"/>
          <w:bCs w:val="0"/>
          <w:sz w:val="24"/>
        </w:rPr>
        <w:t>se</w:t>
      </w:r>
      <w:r w:rsidR="00063ECE">
        <w:rPr>
          <w:rFonts w:ascii="Arial" w:hAnsi="Arial" w:cs="Arial"/>
          <w:b w:val="0"/>
          <w:bCs w:val="0"/>
          <w:sz w:val="24"/>
        </w:rPr>
        <w:t xml:space="preserve"> </w:t>
      </w:r>
      <w:r w:rsidR="004E53E8">
        <w:rPr>
          <w:rFonts w:ascii="Arial" w:hAnsi="Arial" w:cs="Arial"/>
          <w:b w:val="0"/>
          <w:bCs w:val="0"/>
          <w:sz w:val="24"/>
        </w:rPr>
        <w:t>práva a povinnosti z dohod o zřízení chráněn</w:t>
      </w:r>
      <w:r w:rsidR="00D50E54">
        <w:rPr>
          <w:rFonts w:ascii="Arial" w:hAnsi="Arial" w:cs="Arial"/>
          <w:b w:val="0"/>
          <w:bCs w:val="0"/>
          <w:sz w:val="24"/>
        </w:rPr>
        <w:t>ých</w:t>
      </w:r>
      <w:r w:rsidR="004E53E8">
        <w:rPr>
          <w:rFonts w:ascii="Arial" w:hAnsi="Arial" w:cs="Arial"/>
          <w:b w:val="0"/>
          <w:bCs w:val="0"/>
          <w:sz w:val="24"/>
        </w:rPr>
        <w:t xml:space="preserve"> pracovní</w:t>
      </w:r>
      <w:r w:rsidR="00D50E54">
        <w:rPr>
          <w:rFonts w:ascii="Arial" w:hAnsi="Arial" w:cs="Arial"/>
          <w:b w:val="0"/>
          <w:bCs w:val="0"/>
          <w:sz w:val="24"/>
        </w:rPr>
        <w:t>c</w:t>
      </w:r>
      <w:r w:rsidR="004E53E8">
        <w:rPr>
          <w:rFonts w:ascii="Arial" w:hAnsi="Arial" w:cs="Arial"/>
          <w:b w:val="0"/>
          <w:bCs w:val="0"/>
          <w:sz w:val="24"/>
        </w:rPr>
        <w:t xml:space="preserve">h míst </w:t>
      </w:r>
      <w:r w:rsidR="00063ECE">
        <w:rPr>
          <w:rFonts w:ascii="Arial" w:hAnsi="Arial" w:cs="Arial"/>
          <w:b w:val="0"/>
          <w:bCs w:val="0"/>
          <w:sz w:val="24"/>
        </w:rPr>
        <w:t>a poskytování tohoto příspěvku</w:t>
      </w:r>
      <w:r w:rsidR="00D50E54">
        <w:rPr>
          <w:rFonts w:ascii="Arial" w:hAnsi="Arial" w:cs="Arial"/>
          <w:b w:val="0"/>
          <w:bCs w:val="0"/>
          <w:sz w:val="24"/>
        </w:rPr>
        <w:t xml:space="preserve"> podle zákona o</w:t>
      </w:r>
      <w:r w:rsidR="000B362B">
        <w:rPr>
          <w:rFonts w:ascii="Arial" w:hAnsi="Arial" w:cs="Arial"/>
          <w:b w:val="0"/>
          <w:bCs w:val="0"/>
          <w:sz w:val="24"/>
        </w:rPr>
        <w:t> </w:t>
      </w:r>
      <w:r w:rsidR="00D50E54">
        <w:rPr>
          <w:rFonts w:ascii="Arial" w:hAnsi="Arial" w:cs="Arial"/>
          <w:b w:val="0"/>
          <w:bCs w:val="0"/>
          <w:sz w:val="24"/>
        </w:rPr>
        <w:t xml:space="preserve">zaměstnanosti účinného do 31. 12. 2017 </w:t>
      </w:r>
      <w:r w:rsidR="00063ECE">
        <w:rPr>
          <w:rFonts w:ascii="Arial" w:hAnsi="Arial" w:cs="Arial"/>
          <w:b w:val="0"/>
          <w:bCs w:val="0"/>
          <w:sz w:val="24"/>
        </w:rPr>
        <w:t xml:space="preserve">řídí </w:t>
      </w:r>
      <w:r w:rsidR="00D50E54">
        <w:rPr>
          <w:rFonts w:ascii="Arial" w:hAnsi="Arial" w:cs="Arial"/>
          <w:b w:val="0"/>
          <w:bCs w:val="0"/>
          <w:sz w:val="24"/>
        </w:rPr>
        <w:t>zákon</w:t>
      </w:r>
      <w:r w:rsidR="00063ECE">
        <w:rPr>
          <w:rFonts w:ascii="Arial" w:hAnsi="Arial" w:cs="Arial"/>
          <w:b w:val="0"/>
          <w:bCs w:val="0"/>
          <w:sz w:val="24"/>
        </w:rPr>
        <w:t>em o zaměstnanosti</w:t>
      </w:r>
      <w:r w:rsidR="00D50E54">
        <w:rPr>
          <w:rFonts w:ascii="Arial" w:hAnsi="Arial" w:cs="Arial"/>
          <w:b w:val="0"/>
          <w:bCs w:val="0"/>
          <w:sz w:val="24"/>
        </w:rPr>
        <w:t xml:space="preserve"> účinn</w:t>
      </w:r>
      <w:r w:rsidR="00063ECE">
        <w:rPr>
          <w:rFonts w:ascii="Arial" w:hAnsi="Arial" w:cs="Arial"/>
          <w:b w:val="0"/>
          <w:bCs w:val="0"/>
          <w:sz w:val="24"/>
        </w:rPr>
        <w:t>ým</w:t>
      </w:r>
      <w:r w:rsidR="00D50E54">
        <w:rPr>
          <w:rFonts w:ascii="Arial" w:hAnsi="Arial" w:cs="Arial"/>
          <w:b w:val="0"/>
          <w:bCs w:val="0"/>
          <w:sz w:val="24"/>
        </w:rPr>
        <w:t xml:space="preserve"> do 31. 12. 2017</w:t>
      </w:r>
      <w:r w:rsidR="00B357EA">
        <w:rPr>
          <w:rFonts w:ascii="Arial" w:hAnsi="Arial" w:cs="Arial"/>
          <w:b w:val="0"/>
          <w:bCs w:val="0"/>
          <w:sz w:val="24"/>
        </w:rPr>
        <w:t xml:space="preserve">, tzn., že </w:t>
      </w:r>
      <w:r w:rsidR="00063ECE">
        <w:rPr>
          <w:rFonts w:ascii="Arial" w:hAnsi="Arial" w:cs="Arial"/>
          <w:b w:val="0"/>
          <w:bCs w:val="0"/>
          <w:sz w:val="24"/>
        </w:rPr>
        <w:t xml:space="preserve">již uzavřené dohody o zřízení chráněného pracovního místa </w:t>
      </w:r>
      <w:r w:rsidR="00E37E2A">
        <w:rPr>
          <w:rFonts w:ascii="Arial" w:hAnsi="Arial" w:cs="Arial"/>
          <w:b w:val="0"/>
          <w:bCs w:val="0"/>
          <w:sz w:val="24"/>
        </w:rPr>
        <w:t>„</w:t>
      </w:r>
      <w:r w:rsidR="00063ECE">
        <w:rPr>
          <w:rFonts w:ascii="Arial" w:hAnsi="Arial" w:cs="Arial"/>
          <w:b w:val="0"/>
          <w:bCs w:val="0"/>
          <w:sz w:val="24"/>
        </w:rPr>
        <w:t>doběhnou</w:t>
      </w:r>
      <w:r w:rsidR="00E37E2A">
        <w:rPr>
          <w:rFonts w:ascii="Arial" w:hAnsi="Arial" w:cs="Arial"/>
          <w:b w:val="0"/>
          <w:bCs w:val="0"/>
          <w:sz w:val="24"/>
        </w:rPr>
        <w:t xml:space="preserve">“ ve znění, ve kterém byly uzavřeny.  </w:t>
      </w:r>
    </w:p>
    <w:p w:rsidR="00D50E54" w:rsidRDefault="00D50E54" w:rsidP="00110615">
      <w:pPr>
        <w:pStyle w:val="Nzev"/>
        <w:ind w:left="709" w:hanging="283"/>
        <w:jc w:val="both"/>
        <w:outlineLvl w:val="0"/>
        <w:rPr>
          <w:rFonts w:ascii="Arial" w:hAnsi="Arial" w:cs="Arial"/>
          <w:b w:val="0"/>
          <w:bCs w:val="0"/>
          <w:sz w:val="24"/>
        </w:rPr>
      </w:pPr>
    </w:p>
    <w:p w:rsidR="005C7645" w:rsidRPr="005C7645" w:rsidRDefault="005C7645" w:rsidP="005C7645">
      <w:pPr>
        <w:pStyle w:val="Nzev"/>
        <w:jc w:val="both"/>
        <w:outlineLvl w:val="0"/>
        <w:rPr>
          <w:rFonts w:ascii="Arial" w:hAnsi="Arial" w:cs="Arial"/>
          <w:b w:val="0"/>
          <w:bCs w:val="0"/>
          <w:sz w:val="24"/>
        </w:rPr>
      </w:pPr>
    </w:p>
    <w:p w:rsidR="00841630" w:rsidRPr="00841630" w:rsidRDefault="00841630" w:rsidP="00D81214">
      <w:pPr>
        <w:pStyle w:val="Nzev"/>
        <w:jc w:val="both"/>
        <w:outlineLvl w:val="0"/>
        <w:rPr>
          <w:rFonts w:ascii="Arial" w:hAnsi="Arial" w:cs="Arial"/>
          <w:b w:val="0"/>
          <w:bCs w:val="0"/>
          <w:sz w:val="24"/>
        </w:rPr>
      </w:pPr>
    </w:p>
    <w:p w:rsidR="00922A7A" w:rsidRPr="000F1668" w:rsidRDefault="00922A7A" w:rsidP="00D81214">
      <w:pPr>
        <w:pStyle w:val="Nzev"/>
        <w:outlineLvl w:val="0"/>
        <w:rPr>
          <w:rFonts w:ascii="Arial" w:hAnsi="Arial" w:cs="Arial"/>
          <w:bCs w:val="0"/>
          <w:szCs w:val="28"/>
        </w:rPr>
      </w:pPr>
      <w:r w:rsidRPr="000F1668">
        <w:rPr>
          <w:rFonts w:ascii="Arial" w:hAnsi="Arial" w:cs="Arial"/>
          <w:bCs w:val="0"/>
          <w:szCs w:val="28"/>
        </w:rPr>
        <w:t xml:space="preserve">Část </w:t>
      </w:r>
      <w:r w:rsidR="00597BB7" w:rsidRPr="000F1668">
        <w:rPr>
          <w:rFonts w:ascii="Arial" w:hAnsi="Arial" w:cs="Arial"/>
          <w:bCs w:val="0"/>
          <w:szCs w:val="28"/>
        </w:rPr>
        <w:t>třetí</w:t>
      </w:r>
    </w:p>
    <w:p w:rsidR="00E511D1" w:rsidRPr="000F1668" w:rsidRDefault="00E511D1" w:rsidP="00D81214">
      <w:pPr>
        <w:pStyle w:val="Nzev"/>
        <w:outlineLvl w:val="0"/>
        <w:rPr>
          <w:rFonts w:ascii="Arial" w:hAnsi="Arial" w:cs="Arial"/>
          <w:bCs w:val="0"/>
          <w:szCs w:val="28"/>
        </w:rPr>
      </w:pPr>
      <w:r w:rsidRPr="000F1668">
        <w:rPr>
          <w:rFonts w:ascii="Arial" w:hAnsi="Arial" w:cs="Arial"/>
          <w:bCs w:val="0"/>
          <w:szCs w:val="28"/>
        </w:rPr>
        <w:t>P</w:t>
      </w:r>
      <w:r w:rsidR="00D50E54" w:rsidRPr="000F1668">
        <w:rPr>
          <w:rFonts w:ascii="Arial" w:hAnsi="Arial" w:cs="Arial"/>
          <w:bCs w:val="0"/>
          <w:szCs w:val="28"/>
        </w:rPr>
        <w:t xml:space="preserve">říspěvek na úhradu provozních nákladů vynaložených v souvislosti se zaměstnáváním osoby se zdravotním postižením </w:t>
      </w:r>
    </w:p>
    <w:p w:rsidR="00E511D1" w:rsidRDefault="00E511D1" w:rsidP="00E511D1">
      <w:pPr>
        <w:pStyle w:val="Nzev"/>
        <w:jc w:val="both"/>
        <w:outlineLvl w:val="0"/>
        <w:rPr>
          <w:rFonts w:ascii="Arial" w:hAnsi="Arial" w:cs="Arial"/>
          <w:b w:val="0"/>
          <w:bCs w:val="0"/>
          <w:sz w:val="24"/>
        </w:rPr>
      </w:pPr>
    </w:p>
    <w:p w:rsidR="00846683" w:rsidRDefault="00846683" w:rsidP="00E511D1">
      <w:pPr>
        <w:pStyle w:val="Nzev"/>
        <w:jc w:val="both"/>
        <w:outlineLvl w:val="0"/>
        <w:rPr>
          <w:rFonts w:ascii="Arial" w:hAnsi="Arial" w:cs="Arial"/>
          <w:b w:val="0"/>
          <w:bCs w:val="0"/>
          <w:sz w:val="24"/>
        </w:rPr>
      </w:pPr>
    </w:p>
    <w:p w:rsidR="001E360E" w:rsidRDefault="00846683" w:rsidP="00D73C83">
      <w:pPr>
        <w:pStyle w:val="Nzev"/>
        <w:numPr>
          <w:ilvl w:val="0"/>
          <w:numId w:val="6"/>
        </w:numPr>
        <w:jc w:val="both"/>
        <w:outlineLvl w:val="0"/>
        <w:rPr>
          <w:rFonts w:ascii="Arial" w:hAnsi="Arial" w:cs="Arial"/>
          <w:b w:val="0"/>
          <w:bCs w:val="0"/>
          <w:sz w:val="24"/>
        </w:rPr>
      </w:pPr>
      <w:r w:rsidRPr="009A144F">
        <w:rPr>
          <w:rFonts w:ascii="Arial" w:hAnsi="Arial" w:cs="Arial"/>
          <w:b w:val="0"/>
          <w:bCs w:val="0"/>
          <w:sz w:val="24"/>
        </w:rPr>
        <w:t xml:space="preserve">Příspěvek na </w:t>
      </w:r>
      <w:r>
        <w:rPr>
          <w:rFonts w:ascii="Arial" w:hAnsi="Arial" w:cs="Arial"/>
          <w:b w:val="0"/>
          <w:bCs w:val="0"/>
          <w:sz w:val="24"/>
        </w:rPr>
        <w:t>úhradu provozních nákladů vynaložených v souvislosti se zaměstnáváním osoby se zdravotním postižením (dále jen „příspěvek na</w:t>
      </w:r>
      <w:r w:rsidR="000B362B">
        <w:rPr>
          <w:rFonts w:ascii="Arial" w:hAnsi="Arial" w:cs="Arial"/>
          <w:b w:val="0"/>
          <w:bCs w:val="0"/>
          <w:sz w:val="24"/>
        </w:rPr>
        <w:t> </w:t>
      </w:r>
      <w:r>
        <w:rPr>
          <w:rFonts w:ascii="Arial" w:hAnsi="Arial" w:cs="Arial"/>
          <w:b w:val="0"/>
          <w:bCs w:val="0"/>
          <w:sz w:val="24"/>
        </w:rPr>
        <w:t>provoz“) je poskytován na základě ustanovení § 76</w:t>
      </w:r>
      <w:r w:rsidRPr="00846683">
        <w:rPr>
          <w:rFonts w:ascii="Arial" w:hAnsi="Arial" w:cs="Arial"/>
          <w:b w:val="0"/>
          <w:bCs w:val="0"/>
          <w:sz w:val="24"/>
        </w:rPr>
        <w:t xml:space="preserve"> zákona o</w:t>
      </w:r>
      <w:r w:rsidR="000B362B">
        <w:rPr>
          <w:rFonts w:ascii="Arial" w:hAnsi="Arial" w:cs="Arial"/>
          <w:b w:val="0"/>
          <w:bCs w:val="0"/>
          <w:sz w:val="24"/>
        </w:rPr>
        <w:t> </w:t>
      </w:r>
      <w:r w:rsidRPr="00846683">
        <w:rPr>
          <w:rFonts w:ascii="Arial" w:hAnsi="Arial" w:cs="Arial"/>
          <w:b w:val="0"/>
          <w:bCs w:val="0"/>
          <w:sz w:val="24"/>
        </w:rPr>
        <w:t xml:space="preserve">zaměstnanosti. Příspěvek </w:t>
      </w:r>
      <w:r w:rsidR="00C73721">
        <w:rPr>
          <w:rFonts w:ascii="Arial" w:hAnsi="Arial" w:cs="Arial"/>
          <w:b w:val="0"/>
          <w:bCs w:val="0"/>
          <w:sz w:val="24"/>
        </w:rPr>
        <w:t xml:space="preserve">na provoz </w:t>
      </w:r>
      <w:r w:rsidR="00716613">
        <w:rPr>
          <w:rFonts w:ascii="Arial" w:hAnsi="Arial" w:cs="Arial"/>
          <w:b w:val="0"/>
          <w:bCs w:val="0"/>
          <w:sz w:val="24"/>
        </w:rPr>
        <w:t xml:space="preserve">není </w:t>
      </w:r>
      <w:r w:rsidRPr="00846683">
        <w:rPr>
          <w:rFonts w:ascii="Arial" w:hAnsi="Arial" w:cs="Arial"/>
          <w:b w:val="0"/>
          <w:bCs w:val="0"/>
          <w:sz w:val="24"/>
        </w:rPr>
        <w:t xml:space="preserve">možné poskytovat </w:t>
      </w:r>
      <w:r w:rsidR="00716613">
        <w:rPr>
          <w:rFonts w:ascii="Arial" w:hAnsi="Arial" w:cs="Arial"/>
          <w:b w:val="0"/>
          <w:bCs w:val="0"/>
          <w:sz w:val="24"/>
        </w:rPr>
        <w:t xml:space="preserve">na osobu se zdravotním postižením, na kterou Úřad práce ČR poskytuje </w:t>
      </w:r>
      <w:r w:rsidR="001E360E">
        <w:rPr>
          <w:rFonts w:ascii="Arial" w:hAnsi="Arial" w:cs="Arial"/>
          <w:b w:val="0"/>
          <w:bCs w:val="0"/>
          <w:sz w:val="24"/>
        </w:rPr>
        <w:t>příspěv</w:t>
      </w:r>
      <w:r w:rsidR="00716613">
        <w:rPr>
          <w:rFonts w:ascii="Arial" w:hAnsi="Arial" w:cs="Arial"/>
          <w:b w:val="0"/>
          <w:bCs w:val="0"/>
          <w:sz w:val="24"/>
        </w:rPr>
        <w:t>e</w:t>
      </w:r>
      <w:r w:rsidR="001E360E">
        <w:rPr>
          <w:rFonts w:ascii="Arial" w:hAnsi="Arial" w:cs="Arial"/>
          <w:b w:val="0"/>
          <w:bCs w:val="0"/>
          <w:sz w:val="24"/>
        </w:rPr>
        <w:t xml:space="preserve">k podle </w:t>
      </w:r>
      <w:r w:rsidR="00B357EA">
        <w:rPr>
          <w:rFonts w:ascii="Arial" w:hAnsi="Arial" w:cs="Arial"/>
          <w:b w:val="0"/>
          <w:bCs w:val="0"/>
          <w:sz w:val="24"/>
        </w:rPr>
        <w:t xml:space="preserve">ustanovení </w:t>
      </w:r>
      <w:r w:rsidR="001E360E">
        <w:rPr>
          <w:rFonts w:ascii="Arial" w:hAnsi="Arial" w:cs="Arial"/>
          <w:b w:val="0"/>
          <w:bCs w:val="0"/>
          <w:sz w:val="24"/>
        </w:rPr>
        <w:t>§</w:t>
      </w:r>
      <w:r w:rsidR="000B362B">
        <w:rPr>
          <w:rFonts w:ascii="Arial" w:hAnsi="Arial" w:cs="Arial"/>
          <w:b w:val="0"/>
          <w:bCs w:val="0"/>
          <w:sz w:val="24"/>
        </w:rPr>
        <w:t> </w:t>
      </w:r>
      <w:r w:rsidR="001E360E">
        <w:rPr>
          <w:rFonts w:ascii="Arial" w:hAnsi="Arial" w:cs="Arial"/>
          <w:b w:val="0"/>
          <w:bCs w:val="0"/>
          <w:sz w:val="24"/>
        </w:rPr>
        <w:t xml:space="preserve">78a zákona o zaměstnanosti. </w:t>
      </w:r>
    </w:p>
    <w:p w:rsidR="001E360E" w:rsidRDefault="001E360E" w:rsidP="001E360E">
      <w:pPr>
        <w:pStyle w:val="Nzev"/>
        <w:ind w:left="720"/>
        <w:jc w:val="both"/>
        <w:outlineLvl w:val="0"/>
        <w:rPr>
          <w:rFonts w:ascii="Arial" w:hAnsi="Arial" w:cs="Arial"/>
          <w:b w:val="0"/>
          <w:bCs w:val="0"/>
          <w:sz w:val="24"/>
        </w:rPr>
      </w:pPr>
    </w:p>
    <w:p w:rsidR="003230FA" w:rsidRDefault="001E360E" w:rsidP="00D73C83">
      <w:pPr>
        <w:pStyle w:val="Nzev"/>
        <w:numPr>
          <w:ilvl w:val="0"/>
          <w:numId w:val="6"/>
        </w:numPr>
        <w:jc w:val="both"/>
        <w:outlineLvl w:val="0"/>
        <w:rPr>
          <w:rFonts w:ascii="Arial" w:hAnsi="Arial" w:cs="Arial"/>
          <w:b w:val="0"/>
          <w:bCs w:val="0"/>
          <w:sz w:val="24"/>
        </w:rPr>
      </w:pPr>
      <w:r w:rsidRPr="00AF5E25">
        <w:rPr>
          <w:rFonts w:ascii="Arial" w:hAnsi="Arial" w:cs="Arial"/>
          <w:bCs w:val="0"/>
          <w:sz w:val="24"/>
        </w:rPr>
        <w:t>Příspěvek na provoz nahrazuje příspěvek na částečnou úhradu provozních nákladů chráněného pracovního místa.</w:t>
      </w:r>
      <w:r>
        <w:rPr>
          <w:rFonts w:ascii="Arial" w:hAnsi="Arial" w:cs="Arial"/>
          <w:b w:val="0"/>
          <w:bCs w:val="0"/>
          <w:sz w:val="24"/>
        </w:rPr>
        <w:t xml:space="preserve"> V podstatě se jedná </w:t>
      </w:r>
      <w:r>
        <w:rPr>
          <w:rFonts w:ascii="Arial" w:hAnsi="Arial" w:cs="Arial"/>
          <w:b w:val="0"/>
          <w:bCs w:val="0"/>
          <w:sz w:val="24"/>
        </w:rPr>
        <w:lastRenderedPageBreak/>
        <w:t>o</w:t>
      </w:r>
      <w:r w:rsidR="000B362B">
        <w:rPr>
          <w:rFonts w:ascii="Arial" w:hAnsi="Arial" w:cs="Arial"/>
          <w:b w:val="0"/>
          <w:bCs w:val="0"/>
          <w:sz w:val="24"/>
        </w:rPr>
        <w:t> </w:t>
      </w:r>
      <w:r>
        <w:rPr>
          <w:rFonts w:ascii="Arial" w:hAnsi="Arial" w:cs="Arial"/>
          <w:b w:val="0"/>
          <w:bCs w:val="0"/>
          <w:sz w:val="24"/>
        </w:rPr>
        <w:t xml:space="preserve">totožný nástroj jako je příspěvek </w:t>
      </w:r>
      <w:r w:rsidR="003A68EC">
        <w:rPr>
          <w:rFonts w:ascii="Arial" w:hAnsi="Arial" w:cs="Arial"/>
          <w:b w:val="0"/>
          <w:bCs w:val="0"/>
          <w:sz w:val="24"/>
        </w:rPr>
        <w:t>na částečnou úhradu provozních nákladů chráněného pracovního místa upravený ustanovením § 76</w:t>
      </w:r>
      <w:r>
        <w:rPr>
          <w:rFonts w:ascii="Arial" w:hAnsi="Arial" w:cs="Arial"/>
          <w:b w:val="0"/>
          <w:bCs w:val="0"/>
          <w:sz w:val="24"/>
        </w:rPr>
        <w:t xml:space="preserve"> zákona </w:t>
      </w:r>
      <w:r w:rsidR="00F97C7C">
        <w:rPr>
          <w:rFonts w:ascii="Arial" w:hAnsi="Arial" w:cs="Arial"/>
          <w:b w:val="0"/>
          <w:bCs w:val="0"/>
          <w:sz w:val="24"/>
        </w:rPr>
        <w:br/>
      </w:r>
      <w:r>
        <w:rPr>
          <w:rFonts w:ascii="Arial" w:hAnsi="Arial" w:cs="Arial"/>
          <w:b w:val="0"/>
          <w:bCs w:val="0"/>
          <w:sz w:val="24"/>
        </w:rPr>
        <w:t xml:space="preserve">o zaměstnanosti ve znění účinném do 31. 12. 2017. </w:t>
      </w:r>
      <w:r w:rsidRPr="00AF5E25">
        <w:rPr>
          <w:rFonts w:ascii="Arial" w:hAnsi="Arial" w:cs="Arial"/>
          <w:bCs w:val="0"/>
          <w:sz w:val="24"/>
        </w:rPr>
        <w:t xml:space="preserve">Došlo k odstranění </w:t>
      </w:r>
      <w:r w:rsidR="003A68EC" w:rsidRPr="00AF5E25">
        <w:rPr>
          <w:rFonts w:ascii="Arial" w:hAnsi="Arial" w:cs="Arial"/>
          <w:bCs w:val="0"/>
          <w:sz w:val="24"/>
        </w:rPr>
        <w:t xml:space="preserve">návaznosti poskytování příspěvku </w:t>
      </w:r>
      <w:r w:rsidR="00F97C7C">
        <w:rPr>
          <w:rFonts w:ascii="Arial" w:hAnsi="Arial" w:cs="Arial"/>
          <w:bCs w:val="0"/>
          <w:sz w:val="24"/>
        </w:rPr>
        <w:t xml:space="preserve">na provoz </w:t>
      </w:r>
      <w:r w:rsidR="003A68EC" w:rsidRPr="00AF5E25">
        <w:rPr>
          <w:rFonts w:ascii="Arial" w:hAnsi="Arial" w:cs="Arial"/>
          <w:bCs w:val="0"/>
          <w:sz w:val="24"/>
        </w:rPr>
        <w:t>na dohodu o zřízení nebo vymezení chráněného pracovního místa.</w:t>
      </w:r>
      <w:r w:rsidR="003A68EC">
        <w:rPr>
          <w:rFonts w:ascii="Arial" w:hAnsi="Arial" w:cs="Arial"/>
          <w:b w:val="0"/>
          <w:bCs w:val="0"/>
          <w:sz w:val="24"/>
        </w:rPr>
        <w:t xml:space="preserve"> Příspěvek na provoz bude poskytován na</w:t>
      </w:r>
      <w:r w:rsidR="000B362B">
        <w:rPr>
          <w:rFonts w:ascii="Arial" w:hAnsi="Arial" w:cs="Arial"/>
          <w:b w:val="0"/>
          <w:bCs w:val="0"/>
          <w:sz w:val="24"/>
        </w:rPr>
        <w:t> </w:t>
      </w:r>
      <w:r w:rsidR="003A68EC">
        <w:rPr>
          <w:rFonts w:ascii="Arial" w:hAnsi="Arial" w:cs="Arial"/>
          <w:b w:val="0"/>
          <w:bCs w:val="0"/>
          <w:sz w:val="24"/>
        </w:rPr>
        <w:t xml:space="preserve">základě dohody uzavřené podle </w:t>
      </w:r>
      <w:r w:rsidR="000F50F8">
        <w:rPr>
          <w:rFonts w:ascii="Arial" w:hAnsi="Arial" w:cs="Arial"/>
          <w:b w:val="0"/>
          <w:bCs w:val="0"/>
          <w:sz w:val="24"/>
        </w:rPr>
        <w:t xml:space="preserve">ustanovení </w:t>
      </w:r>
      <w:r w:rsidR="003A68EC">
        <w:rPr>
          <w:rFonts w:ascii="Arial" w:hAnsi="Arial" w:cs="Arial"/>
          <w:b w:val="0"/>
          <w:bCs w:val="0"/>
          <w:sz w:val="24"/>
        </w:rPr>
        <w:t>§ 76 odst. 6 zákona o</w:t>
      </w:r>
      <w:r w:rsidR="000B362B">
        <w:rPr>
          <w:rFonts w:ascii="Arial" w:hAnsi="Arial" w:cs="Arial"/>
          <w:b w:val="0"/>
          <w:bCs w:val="0"/>
          <w:sz w:val="24"/>
        </w:rPr>
        <w:t> </w:t>
      </w:r>
      <w:r w:rsidR="003A68EC">
        <w:rPr>
          <w:rFonts w:ascii="Arial" w:hAnsi="Arial" w:cs="Arial"/>
          <w:b w:val="0"/>
          <w:bCs w:val="0"/>
          <w:sz w:val="24"/>
        </w:rPr>
        <w:t>zaměstnanosti a nebude již podmíněn existencí další dohody.</w:t>
      </w:r>
    </w:p>
    <w:p w:rsidR="003230FA" w:rsidRDefault="003230FA" w:rsidP="003230FA">
      <w:pPr>
        <w:pStyle w:val="Nzev"/>
        <w:ind w:left="720"/>
        <w:jc w:val="both"/>
        <w:outlineLvl w:val="0"/>
        <w:rPr>
          <w:rFonts w:ascii="Arial" w:hAnsi="Arial" w:cs="Arial"/>
          <w:b w:val="0"/>
          <w:bCs w:val="0"/>
          <w:sz w:val="24"/>
        </w:rPr>
      </w:pPr>
    </w:p>
    <w:p w:rsidR="003230FA" w:rsidRDefault="003230FA" w:rsidP="00D73C83">
      <w:pPr>
        <w:pStyle w:val="Nzev"/>
        <w:numPr>
          <w:ilvl w:val="0"/>
          <w:numId w:val="6"/>
        </w:numPr>
        <w:jc w:val="both"/>
        <w:outlineLvl w:val="0"/>
        <w:rPr>
          <w:rFonts w:ascii="Arial" w:hAnsi="Arial" w:cs="Arial"/>
          <w:b w:val="0"/>
          <w:bCs w:val="0"/>
          <w:sz w:val="24"/>
        </w:rPr>
      </w:pPr>
      <w:r w:rsidRPr="003230FA">
        <w:rPr>
          <w:rFonts w:ascii="Arial" w:hAnsi="Arial" w:cs="Arial"/>
          <w:b w:val="0"/>
          <w:bCs w:val="0"/>
          <w:sz w:val="24"/>
        </w:rPr>
        <w:t xml:space="preserve">Oproti příspěvku na </w:t>
      </w:r>
      <w:r>
        <w:rPr>
          <w:rFonts w:ascii="Arial" w:hAnsi="Arial" w:cs="Arial"/>
          <w:b w:val="0"/>
          <w:bCs w:val="0"/>
          <w:sz w:val="24"/>
        </w:rPr>
        <w:t>částečnou úhradu provozních nákladů chráněného pracovního místa upraveného ustanovením § 76</w:t>
      </w:r>
      <w:r w:rsidRPr="003230FA">
        <w:rPr>
          <w:rFonts w:ascii="Arial" w:hAnsi="Arial" w:cs="Arial"/>
          <w:b w:val="0"/>
          <w:bCs w:val="0"/>
          <w:sz w:val="24"/>
        </w:rPr>
        <w:t xml:space="preserve"> zákona o zaměstnanosti ve</w:t>
      </w:r>
      <w:r w:rsidR="000B362B">
        <w:rPr>
          <w:rFonts w:ascii="Arial" w:hAnsi="Arial" w:cs="Arial"/>
          <w:b w:val="0"/>
          <w:bCs w:val="0"/>
          <w:sz w:val="24"/>
        </w:rPr>
        <w:t> </w:t>
      </w:r>
      <w:r w:rsidRPr="003230FA">
        <w:rPr>
          <w:rFonts w:ascii="Arial" w:hAnsi="Arial" w:cs="Arial"/>
          <w:b w:val="0"/>
          <w:bCs w:val="0"/>
          <w:sz w:val="24"/>
        </w:rPr>
        <w:t xml:space="preserve">znění účinném do 31. 12. 2017 </w:t>
      </w:r>
      <w:r w:rsidRPr="00AF5E25">
        <w:rPr>
          <w:rFonts w:ascii="Arial" w:hAnsi="Arial" w:cs="Arial"/>
          <w:bCs w:val="0"/>
          <w:sz w:val="24"/>
        </w:rPr>
        <w:t>žádost o příspěvek na provoz navíc obsahuje</w:t>
      </w:r>
      <w:r>
        <w:rPr>
          <w:rFonts w:ascii="Arial" w:hAnsi="Arial" w:cs="Arial"/>
          <w:b w:val="0"/>
          <w:bCs w:val="0"/>
          <w:sz w:val="24"/>
        </w:rPr>
        <w:t>:</w:t>
      </w:r>
    </w:p>
    <w:p w:rsidR="00B357EA" w:rsidRDefault="003230FA" w:rsidP="00B357EA">
      <w:pPr>
        <w:pStyle w:val="Nzev"/>
        <w:numPr>
          <w:ilvl w:val="0"/>
          <w:numId w:val="16"/>
        </w:numPr>
        <w:ind w:left="1418" w:hanging="284"/>
        <w:jc w:val="both"/>
        <w:outlineLvl w:val="0"/>
        <w:rPr>
          <w:rFonts w:ascii="Arial" w:hAnsi="Arial" w:cs="Arial"/>
          <w:b w:val="0"/>
          <w:bCs w:val="0"/>
          <w:sz w:val="24"/>
        </w:rPr>
      </w:pPr>
      <w:r w:rsidRPr="003230FA">
        <w:rPr>
          <w:rFonts w:ascii="Arial" w:hAnsi="Arial" w:cs="Arial"/>
          <w:b w:val="0"/>
          <w:bCs w:val="0"/>
          <w:sz w:val="24"/>
        </w:rPr>
        <w:t xml:space="preserve">místo a </w:t>
      </w:r>
      <w:r w:rsidR="000F50F8">
        <w:rPr>
          <w:rFonts w:ascii="Arial" w:hAnsi="Arial" w:cs="Arial"/>
          <w:b w:val="0"/>
          <w:bCs w:val="0"/>
          <w:sz w:val="24"/>
        </w:rPr>
        <w:t>předmět činnosti zaměstnavatele</w:t>
      </w:r>
      <w:r w:rsidRPr="003230FA">
        <w:rPr>
          <w:rFonts w:ascii="Arial" w:hAnsi="Arial" w:cs="Arial"/>
          <w:b w:val="0"/>
          <w:bCs w:val="0"/>
          <w:sz w:val="24"/>
        </w:rPr>
        <w:t xml:space="preserve"> v případě, že se jedná o</w:t>
      </w:r>
      <w:r w:rsidR="000B362B">
        <w:rPr>
          <w:rFonts w:ascii="Arial" w:hAnsi="Arial" w:cs="Arial"/>
          <w:b w:val="0"/>
          <w:bCs w:val="0"/>
          <w:sz w:val="24"/>
        </w:rPr>
        <w:t> </w:t>
      </w:r>
      <w:r w:rsidRPr="003230FA">
        <w:rPr>
          <w:rFonts w:ascii="Arial" w:hAnsi="Arial" w:cs="Arial"/>
          <w:b w:val="0"/>
          <w:bCs w:val="0"/>
          <w:sz w:val="24"/>
        </w:rPr>
        <w:t>nepodnikající</w:t>
      </w:r>
      <w:r>
        <w:rPr>
          <w:rFonts w:ascii="Arial" w:hAnsi="Arial" w:cs="Arial"/>
          <w:b w:val="0"/>
          <w:bCs w:val="0"/>
          <w:sz w:val="24"/>
        </w:rPr>
        <w:t xml:space="preserve"> právnickou nebo fyzickou osobu,</w:t>
      </w:r>
    </w:p>
    <w:p w:rsidR="00B357EA" w:rsidRDefault="003230FA" w:rsidP="00B357EA">
      <w:pPr>
        <w:pStyle w:val="Nzev"/>
        <w:numPr>
          <w:ilvl w:val="0"/>
          <w:numId w:val="16"/>
        </w:numPr>
        <w:ind w:left="1418" w:hanging="284"/>
        <w:jc w:val="both"/>
        <w:outlineLvl w:val="0"/>
        <w:rPr>
          <w:rFonts w:ascii="Arial" w:hAnsi="Arial" w:cs="Arial"/>
          <w:b w:val="0"/>
          <w:bCs w:val="0"/>
          <w:sz w:val="24"/>
        </w:rPr>
      </w:pPr>
      <w:r w:rsidRPr="00B357EA">
        <w:rPr>
          <w:rFonts w:ascii="Arial" w:hAnsi="Arial" w:cs="Arial"/>
          <w:b w:val="0"/>
          <w:bCs w:val="0"/>
          <w:sz w:val="24"/>
        </w:rPr>
        <w:t>doložení skutečnosti, že zaměstnanec, na kterého je příspěvek požadován, je osobou se zdravotním postižením,</w:t>
      </w:r>
    </w:p>
    <w:p w:rsidR="003230FA" w:rsidRPr="00B357EA" w:rsidRDefault="003230FA" w:rsidP="00B357EA">
      <w:pPr>
        <w:pStyle w:val="Nzev"/>
        <w:numPr>
          <w:ilvl w:val="0"/>
          <w:numId w:val="16"/>
        </w:numPr>
        <w:ind w:left="1418" w:hanging="284"/>
        <w:jc w:val="both"/>
        <w:outlineLvl w:val="0"/>
        <w:rPr>
          <w:rFonts w:ascii="Arial" w:hAnsi="Arial" w:cs="Arial"/>
          <w:b w:val="0"/>
          <w:bCs w:val="0"/>
          <w:sz w:val="24"/>
        </w:rPr>
      </w:pPr>
      <w:r w:rsidRPr="00B357EA">
        <w:rPr>
          <w:rFonts w:ascii="Arial" w:hAnsi="Arial" w:cs="Arial"/>
          <w:b w:val="0"/>
          <w:bCs w:val="0"/>
          <w:sz w:val="24"/>
        </w:rPr>
        <w:t>jmenný seznam osob se zdravotním postižením, na které je příspěvek požadován (v žádosti o příspěvek na částečnou úhradu provozních nákladů chráněného pracovního místa byl obsažen seznam chráněných pracovních míst a jejich počet).</w:t>
      </w:r>
    </w:p>
    <w:p w:rsidR="002876D9" w:rsidRDefault="002876D9" w:rsidP="002876D9">
      <w:pPr>
        <w:pStyle w:val="Nzev"/>
        <w:jc w:val="both"/>
        <w:outlineLvl w:val="0"/>
        <w:rPr>
          <w:rFonts w:ascii="Arial" w:hAnsi="Arial" w:cs="Arial"/>
          <w:b w:val="0"/>
          <w:bCs w:val="0"/>
          <w:sz w:val="24"/>
        </w:rPr>
      </w:pPr>
    </w:p>
    <w:p w:rsidR="002876D9" w:rsidRPr="00AF5E25" w:rsidRDefault="00B357EA" w:rsidP="002876D9">
      <w:pPr>
        <w:pStyle w:val="Nzev"/>
        <w:ind w:left="708" w:hanging="282"/>
        <w:jc w:val="both"/>
        <w:outlineLvl w:val="0"/>
        <w:rPr>
          <w:rFonts w:ascii="Arial" w:hAnsi="Arial" w:cs="Arial"/>
          <w:bCs w:val="0"/>
          <w:sz w:val="24"/>
        </w:rPr>
      </w:pPr>
      <w:r>
        <w:rPr>
          <w:rFonts w:ascii="Arial" w:hAnsi="Arial" w:cs="Arial"/>
          <w:bCs w:val="0"/>
          <w:sz w:val="24"/>
        </w:rPr>
        <w:t>4</w:t>
      </w:r>
      <w:r w:rsidR="002876D9" w:rsidRPr="00C3493A">
        <w:rPr>
          <w:rFonts w:ascii="Arial" w:hAnsi="Arial" w:cs="Arial"/>
          <w:bCs w:val="0"/>
          <w:sz w:val="24"/>
        </w:rPr>
        <w:t>.</w:t>
      </w:r>
      <w:r w:rsidR="002876D9">
        <w:rPr>
          <w:rFonts w:ascii="Arial" w:hAnsi="Arial" w:cs="Arial"/>
          <w:b w:val="0"/>
          <w:bCs w:val="0"/>
          <w:sz w:val="24"/>
        </w:rPr>
        <w:t xml:space="preserve"> </w:t>
      </w:r>
      <w:r w:rsidR="00C3493A">
        <w:rPr>
          <w:rFonts w:ascii="Arial" w:hAnsi="Arial" w:cs="Arial"/>
          <w:b w:val="0"/>
          <w:bCs w:val="0"/>
          <w:sz w:val="24"/>
        </w:rPr>
        <w:t>Ustanovení § 76 odst. 9 zákona o zaměstnanosti uvádí výčet ustanovení, která platí pro poskytování tohoto příspěvku v případě osoby samostatně výdělečně činné</w:t>
      </w:r>
      <w:r w:rsidR="00F97C7C">
        <w:rPr>
          <w:rFonts w:ascii="Arial" w:hAnsi="Arial" w:cs="Arial"/>
          <w:b w:val="0"/>
          <w:bCs w:val="0"/>
          <w:sz w:val="24"/>
        </w:rPr>
        <w:t>, která je osobou se zdravotním postižením</w:t>
      </w:r>
      <w:r w:rsidR="00C3493A">
        <w:rPr>
          <w:rFonts w:ascii="Arial" w:hAnsi="Arial" w:cs="Arial"/>
          <w:b w:val="0"/>
          <w:bCs w:val="0"/>
          <w:sz w:val="24"/>
        </w:rPr>
        <w:t>. Ustanovení § 76 odst. 3 zákona o zaměstnanosti se na</w:t>
      </w:r>
      <w:r w:rsidR="000B362B">
        <w:rPr>
          <w:rFonts w:ascii="Arial" w:hAnsi="Arial" w:cs="Arial"/>
          <w:b w:val="0"/>
          <w:bCs w:val="0"/>
          <w:sz w:val="24"/>
        </w:rPr>
        <w:t> </w:t>
      </w:r>
      <w:r w:rsidR="00C3493A" w:rsidRPr="00AF5E25">
        <w:rPr>
          <w:rFonts w:ascii="Arial" w:hAnsi="Arial" w:cs="Arial"/>
          <w:bCs w:val="0"/>
          <w:sz w:val="24"/>
        </w:rPr>
        <w:t>osobu samostatně výdělečně činnou nevztahuje, a proto lze této osobě poskytnout příspěvek také v případě, jedná-li se o osobu zdravotně znevýhodněnou.</w:t>
      </w:r>
    </w:p>
    <w:p w:rsidR="003230FA" w:rsidRDefault="003230FA" w:rsidP="003A68EC">
      <w:pPr>
        <w:pStyle w:val="Nzev"/>
        <w:jc w:val="both"/>
        <w:outlineLvl w:val="0"/>
        <w:rPr>
          <w:rFonts w:ascii="Arial" w:hAnsi="Arial" w:cs="Arial"/>
          <w:b w:val="0"/>
          <w:bCs w:val="0"/>
          <w:sz w:val="24"/>
        </w:rPr>
      </w:pPr>
    </w:p>
    <w:p w:rsidR="00595E7F" w:rsidRDefault="00B357EA" w:rsidP="00C3493A">
      <w:pPr>
        <w:pStyle w:val="Nzev"/>
        <w:ind w:left="708" w:hanging="282"/>
        <w:jc w:val="both"/>
        <w:outlineLvl w:val="0"/>
        <w:rPr>
          <w:rFonts w:ascii="Arial" w:hAnsi="Arial" w:cs="Arial"/>
          <w:b w:val="0"/>
          <w:bCs w:val="0"/>
          <w:sz w:val="24"/>
        </w:rPr>
      </w:pPr>
      <w:r w:rsidRPr="00B357EA">
        <w:rPr>
          <w:rFonts w:ascii="Arial" w:hAnsi="Arial" w:cs="Arial"/>
          <w:bCs w:val="0"/>
          <w:sz w:val="24"/>
        </w:rPr>
        <w:t>5</w:t>
      </w:r>
      <w:r w:rsidR="00C3493A">
        <w:rPr>
          <w:rFonts w:ascii="Arial" w:hAnsi="Arial" w:cs="Arial"/>
          <w:b w:val="0"/>
          <w:bCs w:val="0"/>
          <w:sz w:val="24"/>
        </w:rPr>
        <w:t xml:space="preserve">. </w:t>
      </w:r>
      <w:r w:rsidR="00C3493A">
        <w:rPr>
          <w:rFonts w:ascii="Arial" w:hAnsi="Arial" w:cs="Arial"/>
          <w:b w:val="0"/>
          <w:bCs w:val="0"/>
          <w:sz w:val="24"/>
        </w:rPr>
        <w:tab/>
        <w:t>Při rozhodování o poskytování tohoto příspěvku Úřad práce ČR posuzuje</w:t>
      </w:r>
      <w:r w:rsidR="00BA6B35">
        <w:rPr>
          <w:rFonts w:ascii="Arial" w:hAnsi="Arial" w:cs="Arial"/>
          <w:b w:val="0"/>
          <w:bCs w:val="0"/>
          <w:sz w:val="24"/>
        </w:rPr>
        <w:t xml:space="preserve"> oprávněnost a nezbytnost nákladů, na které zaměstnavatel žádá příspěvek</w:t>
      </w:r>
      <w:r w:rsidR="00C028DF">
        <w:rPr>
          <w:rFonts w:ascii="Arial" w:hAnsi="Arial" w:cs="Arial"/>
          <w:b w:val="0"/>
          <w:bCs w:val="0"/>
          <w:sz w:val="24"/>
        </w:rPr>
        <w:t>,</w:t>
      </w:r>
      <w:r w:rsidR="00595E7F">
        <w:rPr>
          <w:rFonts w:ascii="Arial" w:hAnsi="Arial" w:cs="Arial"/>
          <w:b w:val="0"/>
          <w:bCs w:val="0"/>
          <w:sz w:val="24"/>
        </w:rPr>
        <w:t xml:space="preserve"> zda žadatel čerpá další příspěvky a</w:t>
      </w:r>
      <w:r w:rsidR="000B362B">
        <w:rPr>
          <w:rFonts w:ascii="Arial" w:hAnsi="Arial" w:cs="Arial"/>
          <w:b w:val="0"/>
          <w:bCs w:val="0"/>
          <w:sz w:val="24"/>
        </w:rPr>
        <w:t> </w:t>
      </w:r>
      <w:r w:rsidR="00595E7F">
        <w:rPr>
          <w:rFonts w:ascii="Arial" w:hAnsi="Arial" w:cs="Arial"/>
          <w:b w:val="0"/>
          <w:bCs w:val="0"/>
          <w:sz w:val="24"/>
        </w:rPr>
        <w:t>dotace na zaměstnávání</w:t>
      </w:r>
      <w:r w:rsidR="00C028DF">
        <w:rPr>
          <w:rFonts w:ascii="Arial" w:hAnsi="Arial" w:cs="Arial"/>
          <w:b w:val="0"/>
          <w:bCs w:val="0"/>
          <w:sz w:val="24"/>
        </w:rPr>
        <w:t xml:space="preserve"> osoby se zdravotním postižením a</w:t>
      </w:r>
      <w:r w:rsidR="00595E7F">
        <w:rPr>
          <w:rFonts w:ascii="Arial" w:hAnsi="Arial" w:cs="Arial"/>
          <w:b w:val="0"/>
          <w:bCs w:val="0"/>
          <w:sz w:val="24"/>
        </w:rPr>
        <w:t xml:space="preserve"> hodnotí dosavadní přístup žadatele k zaměstnávání osob s</w:t>
      </w:r>
      <w:r w:rsidR="00C028DF">
        <w:rPr>
          <w:rFonts w:ascii="Arial" w:hAnsi="Arial" w:cs="Arial"/>
          <w:b w:val="0"/>
          <w:bCs w:val="0"/>
          <w:sz w:val="24"/>
        </w:rPr>
        <w:t>e zdravotním postižením</w:t>
      </w:r>
      <w:r w:rsidR="006847DB">
        <w:rPr>
          <w:rFonts w:ascii="Arial" w:hAnsi="Arial" w:cs="Arial"/>
          <w:b w:val="0"/>
          <w:bCs w:val="0"/>
          <w:sz w:val="24"/>
        </w:rPr>
        <w:t xml:space="preserve">. </w:t>
      </w:r>
    </w:p>
    <w:p w:rsidR="00C825A6" w:rsidRDefault="00C825A6" w:rsidP="00C3493A">
      <w:pPr>
        <w:pStyle w:val="Nzev"/>
        <w:ind w:left="708" w:hanging="282"/>
        <w:jc w:val="both"/>
        <w:outlineLvl w:val="0"/>
        <w:rPr>
          <w:rFonts w:ascii="Arial" w:hAnsi="Arial" w:cs="Arial"/>
          <w:b w:val="0"/>
          <w:bCs w:val="0"/>
          <w:sz w:val="24"/>
        </w:rPr>
      </w:pPr>
    </w:p>
    <w:p w:rsidR="00695591" w:rsidRDefault="00C825A6" w:rsidP="00695591">
      <w:pPr>
        <w:pStyle w:val="Nzev"/>
        <w:ind w:left="709" w:hanging="283"/>
        <w:jc w:val="both"/>
        <w:outlineLvl w:val="0"/>
        <w:rPr>
          <w:rFonts w:ascii="Arial" w:hAnsi="Arial" w:cs="Arial"/>
          <w:bCs w:val="0"/>
          <w:sz w:val="24"/>
        </w:rPr>
      </w:pPr>
      <w:r>
        <w:rPr>
          <w:rFonts w:ascii="Arial" w:hAnsi="Arial" w:cs="Arial"/>
          <w:b w:val="0"/>
          <w:bCs w:val="0"/>
          <w:sz w:val="24"/>
        </w:rPr>
        <w:tab/>
      </w:r>
      <w:r w:rsidR="00695591">
        <w:rPr>
          <w:rFonts w:ascii="Arial" w:hAnsi="Arial" w:cs="Arial"/>
          <w:bCs w:val="0"/>
          <w:sz w:val="24"/>
        </w:rPr>
        <w:t xml:space="preserve">Pro uplatnění provozních nákladů je zaměstnavatel povinen prokázat, že tyto náklady přímo souvisejí se zaměstnáváním osob se zdravotním postižením. Pokud zaměstnavatel tuto skutečnost jednoznačně neprokáže </w:t>
      </w:r>
      <w:r w:rsidR="00FB74CF">
        <w:rPr>
          <w:rFonts w:ascii="Arial" w:hAnsi="Arial" w:cs="Arial"/>
          <w:bCs w:val="0"/>
          <w:sz w:val="24"/>
        </w:rPr>
        <w:t xml:space="preserve">relevantními doklady </w:t>
      </w:r>
      <w:r w:rsidR="00695591">
        <w:rPr>
          <w:rFonts w:ascii="Arial" w:hAnsi="Arial" w:cs="Arial"/>
          <w:bCs w:val="0"/>
          <w:sz w:val="24"/>
        </w:rPr>
        <w:t>nelze mu provozní náklady uznat.</w:t>
      </w:r>
    </w:p>
    <w:p w:rsidR="00595E7F" w:rsidRDefault="00595E7F" w:rsidP="00C3493A">
      <w:pPr>
        <w:pStyle w:val="Nzev"/>
        <w:ind w:left="708" w:hanging="282"/>
        <w:jc w:val="both"/>
        <w:outlineLvl w:val="0"/>
        <w:rPr>
          <w:rFonts w:ascii="Arial" w:hAnsi="Arial" w:cs="Arial"/>
          <w:b w:val="0"/>
          <w:bCs w:val="0"/>
          <w:sz w:val="24"/>
        </w:rPr>
      </w:pPr>
    </w:p>
    <w:p w:rsidR="00C3493A" w:rsidRDefault="00C3493A" w:rsidP="00C3493A">
      <w:pPr>
        <w:pStyle w:val="Nzev"/>
        <w:ind w:left="709" w:hanging="283"/>
        <w:jc w:val="both"/>
        <w:outlineLvl w:val="0"/>
        <w:rPr>
          <w:rFonts w:ascii="Arial" w:hAnsi="Arial" w:cs="Arial"/>
          <w:b w:val="0"/>
          <w:bCs w:val="0"/>
          <w:sz w:val="24"/>
        </w:rPr>
      </w:pPr>
      <w:r w:rsidRPr="003230FA">
        <w:rPr>
          <w:rFonts w:ascii="Arial" w:hAnsi="Arial" w:cs="Arial"/>
          <w:bCs w:val="0"/>
          <w:sz w:val="24"/>
        </w:rPr>
        <w:t>6.</w:t>
      </w:r>
      <w:r>
        <w:rPr>
          <w:rFonts w:ascii="Arial" w:hAnsi="Arial" w:cs="Arial"/>
          <w:b w:val="0"/>
          <w:bCs w:val="0"/>
          <w:sz w:val="24"/>
        </w:rPr>
        <w:t xml:space="preserve"> Podle</w:t>
      </w:r>
      <w:r w:rsidR="006847DB">
        <w:rPr>
          <w:rFonts w:ascii="Arial" w:hAnsi="Arial" w:cs="Arial"/>
          <w:b w:val="0"/>
          <w:bCs w:val="0"/>
          <w:sz w:val="24"/>
        </w:rPr>
        <w:t xml:space="preserve"> přechodných ustanovení </w:t>
      </w:r>
      <w:r w:rsidR="00B357EA">
        <w:rPr>
          <w:rFonts w:ascii="Arial" w:hAnsi="Arial" w:cs="Arial"/>
          <w:b w:val="0"/>
          <w:bCs w:val="0"/>
          <w:sz w:val="24"/>
        </w:rPr>
        <w:t>uvedených pod bodem</w:t>
      </w:r>
      <w:r w:rsidR="006847DB">
        <w:rPr>
          <w:rFonts w:ascii="Arial" w:hAnsi="Arial" w:cs="Arial"/>
          <w:b w:val="0"/>
          <w:bCs w:val="0"/>
          <w:sz w:val="24"/>
        </w:rPr>
        <w:t xml:space="preserve"> 1 a </w:t>
      </w:r>
      <w:r w:rsidR="00B357EA">
        <w:rPr>
          <w:rFonts w:ascii="Arial" w:hAnsi="Arial" w:cs="Arial"/>
          <w:b w:val="0"/>
          <w:bCs w:val="0"/>
          <w:sz w:val="24"/>
        </w:rPr>
        <w:t xml:space="preserve">bodem </w:t>
      </w:r>
      <w:r w:rsidR="006847DB">
        <w:rPr>
          <w:rFonts w:ascii="Arial" w:hAnsi="Arial" w:cs="Arial"/>
          <w:b w:val="0"/>
          <w:bCs w:val="0"/>
          <w:sz w:val="24"/>
        </w:rPr>
        <w:t>3</w:t>
      </w:r>
      <w:r>
        <w:rPr>
          <w:rFonts w:ascii="Arial" w:hAnsi="Arial" w:cs="Arial"/>
          <w:b w:val="0"/>
          <w:bCs w:val="0"/>
          <w:sz w:val="24"/>
        </w:rPr>
        <w:t xml:space="preserve"> </w:t>
      </w:r>
      <w:r w:rsidR="00B357EA">
        <w:rPr>
          <w:rFonts w:ascii="Arial" w:hAnsi="Arial" w:cs="Arial"/>
          <w:b w:val="0"/>
          <w:bCs w:val="0"/>
          <w:sz w:val="24"/>
        </w:rPr>
        <w:t>novely zákona o zaměstnanosti</w:t>
      </w:r>
      <w:r>
        <w:rPr>
          <w:rFonts w:ascii="Arial" w:hAnsi="Arial" w:cs="Arial"/>
          <w:b w:val="0"/>
          <w:bCs w:val="0"/>
          <w:sz w:val="24"/>
        </w:rPr>
        <w:t xml:space="preserve"> se práva a povinnosti z dohod o </w:t>
      </w:r>
      <w:r w:rsidR="006847DB">
        <w:rPr>
          <w:rFonts w:ascii="Arial" w:hAnsi="Arial" w:cs="Arial"/>
          <w:b w:val="0"/>
          <w:bCs w:val="0"/>
          <w:sz w:val="24"/>
        </w:rPr>
        <w:t xml:space="preserve">poskytnutí příspěvku na částečnou úhradu provozních nákladů chráněného pracovního místa </w:t>
      </w:r>
      <w:r>
        <w:rPr>
          <w:rFonts w:ascii="Arial" w:hAnsi="Arial" w:cs="Arial"/>
          <w:b w:val="0"/>
          <w:bCs w:val="0"/>
          <w:sz w:val="24"/>
        </w:rPr>
        <w:t>podle zákona o zaměstnanosti účinného do 31. 12. 2017 řídí zákonem o</w:t>
      </w:r>
      <w:r w:rsidR="000B362B">
        <w:rPr>
          <w:rFonts w:ascii="Arial" w:hAnsi="Arial" w:cs="Arial"/>
          <w:b w:val="0"/>
          <w:bCs w:val="0"/>
          <w:sz w:val="24"/>
        </w:rPr>
        <w:t> </w:t>
      </w:r>
      <w:r>
        <w:rPr>
          <w:rFonts w:ascii="Arial" w:hAnsi="Arial" w:cs="Arial"/>
          <w:b w:val="0"/>
          <w:bCs w:val="0"/>
          <w:sz w:val="24"/>
        </w:rPr>
        <w:t>zaměstnanosti účinným do 31. 12. 2017</w:t>
      </w:r>
      <w:r w:rsidR="00B357EA">
        <w:rPr>
          <w:rFonts w:ascii="Arial" w:hAnsi="Arial" w:cs="Arial"/>
          <w:b w:val="0"/>
          <w:bCs w:val="0"/>
          <w:sz w:val="24"/>
        </w:rPr>
        <w:t xml:space="preserve">, tzn., že </w:t>
      </w:r>
      <w:r>
        <w:rPr>
          <w:rFonts w:ascii="Arial" w:hAnsi="Arial" w:cs="Arial"/>
          <w:b w:val="0"/>
          <w:bCs w:val="0"/>
          <w:sz w:val="24"/>
        </w:rPr>
        <w:t>již uzavřené dohody o</w:t>
      </w:r>
      <w:r w:rsidR="000B362B">
        <w:rPr>
          <w:rFonts w:ascii="Arial" w:hAnsi="Arial" w:cs="Arial"/>
          <w:b w:val="0"/>
          <w:bCs w:val="0"/>
          <w:sz w:val="24"/>
        </w:rPr>
        <w:t> </w:t>
      </w:r>
      <w:r w:rsidR="006847DB">
        <w:rPr>
          <w:rFonts w:ascii="Arial" w:hAnsi="Arial" w:cs="Arial"/>
          <w:b w:val="0"/>
          <w:bCs w:val="0"/>
          <w:sz w:val="24"/>
        </w:rPr>
        <w:t xml:space="preserve">poskytnutí příspěvku na částečnou úhradu provozních nákladů chráněného pracovního místa </w:t>
      </w:r>
      <w:r>
        <w:rPr>
          <w:rFonts w:ascii="Arial" w:hAnsi="Arial" w:cs="Arial"/>
          <w:b w:val="0"/>
          <w:bCs w:val="0"/>
          <w:sz w:val="24"/>
        </w:rPr>
        <w:t xml:space="preserve">„doběhnou“ ve znění, ve kterém byly uzavřeny.  </w:t>
      </w:r>
    </w:p>
    <w:p w:rsidR="001E360E" w:rsidRDefault="001E360E" w:rsidP="00C3493A">
      <w:pPr>
        <w:pStyle w:val="Nzev"/>
        <w:jc w:val="both"/>
        <w:outlineLvl w:val="0"/>
        <w:rPr>
          <w:rFonts w:ascii="Arial" w:hAnsi="Arial" w:cs="Arial"/>
          <w:b w:val="0"/>
          <w:bCs w:val="0"/>
          <w:sz w:val="24"/>
        </w:rPr>
      </w:pPr>
    </w:p>
    <w:p w:rsidR="00303711" w:rsidRDefault="00303711" w:rsidP="00A753E2">
      <w:pPr>
        <w:pStyle w:val="Nzev"/>
        <w:outlineLvl w:val="0"/>
        <w:rPr>
          <w:rFonts w:ascii="Arial" w:hAnsi="Arial" w:cs="Arial"/>
          <w:bCs w:val="0"/>
          <w:szCs w:val="28"/>
        </w:rPr>
      </w:pPr>
    </w:p>
    <w:p w:rsidR="00D71A63" w:rsidRDefault="00D71A63" w:rsidP="00A753E2">
      <w:pPr>
        <w:pStyle w:val="Nzev"/>
        <w:outlineLvl w:val="0"/>
        <w:rPr>
          <w:rFonts w:ascii="Arial" w:hAnsi="Arial" w:cs="Arial"/>
          <w:bCs w:val="0"/>
          <w:szCs w:val="28"/>
        </w:rPr>
      </w:pPr>
    </w:p>
    <w:p w:rsidR="00A753E2" w:rsidRPr="000F1668" w:rsidRDefault="00A753E2" w:rsidP="00A753E2">
      <w:pPr>
        <w:pStyle w:val="Nzev"/>
        <w:outlineLvl w:val="0"/>
        <w:rPr>
          <w:rFonts w:ascii="Arial" w:hAnsi="Arial" w:cs="Arial"/>
          <w:bCs w:val="0"/>
          <w:szCs w:val="28"/>
        </w:rPr>
      </w:pPr>
      <w:r w:rsidRPr="000F1668">
        <w:rPr>
          <w:rFonts w:ascii="Arial" w:hAnsi="Arial" w:cs="Arial"/>
          <w:bCs w:val="0"/>
          <w:szCs w:val="28"/>
        </w:rPr>
        <w:t>Část čtvrtá</w:t>
      </w:r>
    </w:p>
    <w:p w:rsidR="00A753E2" w:rsidRPr="000F1668" w:rsidRDefault="00A753E2" w:rsidP="00A753E2">
      <w:pPr>
        <w:pStyle w:val="Nzev"/>
        <w:outlineLvl w:val="0"/>
        <w:rPr>
          <w:rFonts w:ascii="Arial" w:hAnsi="Arial" w:cs="Arial"/>
          <w:bCs w:val="0"/>
          <w:szCs w:val="28"/>
        </w:rPr>
      </w:pPr>
      <w:r w:rsidRPr="000F1668">
        <w:rPr>
          <w:rFonts w:ascii="Arial" w:hAnsi="Arial" w:cs="Arial"/>
          <w:bCs w:val="0"/>
          <w:szCs w:val="28"/>
        </w:rPr>
        <w:t xml:space="preserve">Dohoda o uznání zaměstnavatele za zaměstnavatele na chráněném trhu práce </w:t>
      </w:r>
    </w:p>
    <w:p w:rsidR="00846683" w:rsidRDefault="00846683" w:rsidP="00E511D1">
      <w:pPr>
        <w:pStyle w:val="Nzev"/>
        <w:jc w:val="both"/>
        <w:outlineLvl w:val="0"/>
        <w:rPr>
          <w:rFonts w:ascii="Arial" w:hAnsi="Arial" w:cs="Arial"/>
          <w:b w:val="0"/>
          <w:bCs w:val="0"/>
          <w:sz w:val="24"/>
        </w:rPr>
      </w:pPr>
    </w:p>
    <w:p w:rsidR="00846683" w:rsidRPr="00AF5E25" w:rsidRDefault="005A06C6" w:rsidP="00C84ED7">
      <w:pPr>
        <w:pStyle w:val="Nzev"/>
        <w:ind w:left="709" w:hanging="283"/>
        <w:jc w:val="both"/>
        <w:outlineLvl w:val="0"/>
        <w:rPr>
          <w:rFonts w:ascii="Arial" w:hAnsi="Arial" w:cs="Arial"/>
          <w:bCs w:val="0"/>
          <w:sz w:val="24"/>
        </w:rPr>
      </w:pPr>
      <w:r w:rsidRPr="00C84ED7">
        <w:rPr>
          <w:rFonts w:ascii="Arial" w:hAnsi="Arial" w:cs="Arial"/>
          <w:bCs w:val="0"/>
          <w:sz w:val="24"/>
        </w:rPr>
        <w:t>1.</w:t>
      </w:r>
      <w:r>
        <w:rPr>
          <w:rFonts w:ascii="Arial" w:hAnsi="Arial" w:cs="Arial"/>
          <w:b w:val="0"/>
          <w:bCs w:val="0"/>
          <w:sz w:val="24"/>
        </w:rPr>
        <w:t xml:space="preserve"> Dohoda o uznání zaměstnavatele za zaměstnavatele na chráněném trhu práce (dále jen „dohoda o uznání“) </w:t>
      </w:r>
      <w:r w:rsidRPr="00AF5E25">
        <w:rPr>
          <w:rFonts w:ascii="Arial" w:hAnsi="Arial" w:cs="Arial"/>
          <w:bCs w:val="0"/>
          <w:sz w:val="24"/>
        </w:rPr>
        <w:t xml:space="preserve">vymezuje </w:t>
      </w:r>
      <w:r w:rsidR="007353F5" w:rsidRPr="00AF5E25">
        <w:rPr>
          <w:rFonts w:ascii="Arial" w:hAnsi="Arial" w:cs="Arial"/>
          <w:bCs w:val="0"/>
          <w:sz w:val="24"/>
        </w:rPr>
        <w:t>subjekty působící na</w:t>
      </w:r>
      <w:r w:rsidR="000B362B">
        <w:rPr>
          <w:rFonts w:ascii="Arial" w:hAnsi="Arial" w:cs="Arial"/>
          <w:bCs w:val="0"/>
          <w:sz w:val="24"/>
        </w:rPr>
        <w:t> </w:t>
      </w:r>
      <w:r w:rsidRPr="00AF5E25">
        <w:rPr>
          <w:rFonts w:ascii="Arial" w:hAnsi="Arial" w:cs="Arial"/>
          <w:bCs w:val="0"/>
          <w:sz w:val="24"/>
        </w:rPr>
        <w:t>chráněn</w:t>
      </w:r>
      <w:r w:rsidR="007353F5" w:rsidRPr="00AF5E25">
        <w:rPr>
          <w:rFonts w:ascii="Arial" w:hAnsi="Arial" w:cs="Arial"/>
          <w:bCs w:val="0"/>
          <w:sz w:val="24"/>
        </w:rPr>
        <w:t>ém</w:t>
      </w:r>
      <w:r w:rsidRPr="00AF5E25">
        <w:rPr>
          <w:rFonts w:ascii="Arial" w:hAnsi="Arial" w:cs="Arial"/>
          <w:bCs w:val="0"/>
          <w:sz w:val="24"/>
        </w:rPr>
        <w:t xml:space="preserve"> trh</w:t>
      </w:r>
      <w:r w:rsidR="007353F5" w:rsidRPr="00AF5E25">
        <w:rPr>
          <w:rFonts w:ascii="Arial" w:hAnsi="Arial" w:cs="Arial"/>
          <w:bCs w:val="0"/>
          <w:sz w:val="24"/>
        </w:rPr>
        <w:t>u</w:t>
      </w:r>
      <w:r w:rsidRPr="00AF5E25">
        <w:rPr>
          <w:rFonts w:ascii="Arial" w:hAnsi="Arial" w:cs="Arial"/>
          <w:bCs w:val="0"/>
          <w:sz w:val="24"/>
        </w:rPr>
        <w:t xml:space="preserve"> práce. Chráněný trh práce je tvořen zaměstnavateli zaměstnávajícími více než 50 % osob se zdravotním postižením z celkového počtu svých zaměstnanců, kteří mají zároveň uzavřenou s Úřadem práce ČR</w:t>
      </w:r>
      <w:r w:rsidR="00B357EA">
        <w:rPr>
          <w:rFonts w:ascii="Arial" w:hAnsi="Arial" w:cs="Arial"/>
          <w:bCs w:val="0"/>
          <w:sz w:val="24"/>
        </w:rPr>
        <w:t xml:space="preserve"> </w:t>
      </w:r>
      <w:r w:rsidR="00716613" w:rsidRPr="00AF5E25">
        <w:rPr>
          <w:rFonts w:ascii="Arial" w:hAnsi="Arial" w:cs="Arial"/>
          <w:bCs w:val="0"/>
          <w:sz w:val="24"/>
        </w:rPr>
        <w:t xml:space="preserve">účinnou </w:t>
      </w:r>
      <w:r w:rsidRPr="00AF5E25">
        <w:rPr>
          <w:rFonts w:ascii="Arial" w:hAnsi="Arial" w:cs="Arial"/>
          <w:bCs w:val="0"/>
          <w:sz w:val="24"/>
        </w:rPr>
        <w:t xml:space="preserve">dohodu o uznání. </w:t>
      </w:r>
    </w:p>
    <w:p w:rsidR="005A06C6" w:rsidRDefault="005A06C6" w:rsidP="00E511D1">
      <w:pPr>
        <w:pStyle w:val="Nzev"/>
        <w:jc w:val="both"/>
        <w:outlineLvl w:val="0"/>
        <w:rPr>
          <w:rFonts w:ascii="Arial" w:hAnsi="Arial" w:cs="Arial"/>
          <w:b w:val="0"/>
          <w:bCs w:val="0"/>
          <w:sz w:val="24"/>
        </w:rPr>
      </w:pPr>
    </w:p>
    <w:p w:rsidR="00C84ED7" w:rsidRDefault="005A06C6" w:rsidP="00C84ED7">
      <w:pPr>
        <w:pStyle w:val="Nzev"/>
        <w:ind w:left="709" w:hanging="283"/>
        <w:jc w:val="both"/>
        <w:outlineLvl w:val="0"/>
        <w:rPr>
          <w:rFonts w:ascii="Arial" w:hAnsi="Arial" w:cs="Arial"/>
          <w:b w:val="0"/>
          <w:bCs w:val="0"/>
          <w:sz w:val="24"/>
        </w:rPr>
      </w:pPr>
      <w:r w:rsidRPr="00C84ED7">
        <w:rPr>
          <w:rFonts w:ascii="Arial" w:hAnsi="Arial" w:cs="Arial"/>
          <w:bCs w:val="0"/>
          <w:sz w:val="24"/>
        </w:rPr>
        <w:t>2.</w:t>
      </w:r>
      <w:r>
        <w:rPr>
          <w:rFonts w:ascii="Arial" w:hAnsi="Arial" w:cs="Arial"/>
          <w:b w:val="0"/>
          <w:bCs w:val="0"/>
          <w:sz w:val="24"/>
        </w:rPr>
        <w:t xml:space="preserve"> </w:t>
      </w:r>
      <w:r w:rsidRPr="00AF5E25">
        <w:rPr>
          <w:rFonts w:ascii="Arial" w:hAnsi="Arial" w:cs="Arial"/>
          <w:bCs w:val="0"/>
          <w:sz w:val="24"/>
        </w:rPr>
        <w:t>Benefity</w:t>
      </w:r>
      <w:r>
        <w:rPr>
          <w:rFonts w:ascii="Arial" w:hAnsi="Arial" w:cs="Arial"/>
          <w:b w:val="0"/>
          <w:bCs w:val="0"/>
          <w:sz w:val="24"/>
        </w:rPr>
        <w:t xml:space="preserve"> určené pro zaměstnavatele působící na chráněném trhu práce (příspěvek podle </w:t>
      </w:r>
      <w:r w:rsidR="00F97C7C">
        <w:rPr>
          <w:rFonts w:ascii="Arial" w:hAnsi="Arial" w:cs="Arial"/>
          <w:b w:val="0"/>
          <w:bCs w:val="0"/>
          <w:sz w:val="24"/>
        </w:rPr>
        <w:t xml:space="preserve">ustanovení </w:t>
      </w:r>
      <w:r>
        <w:rPr>
          <w:rFonts w:ascii="Arial" w:hAnsi="Arial" w:cs="Arial"/>
          <w:b w:val="0"/>
          <w:bCs w:val="0"/>
          <w:sz w:val="24"/>
        </w:rPr>
        <w:t xml:space="preserve">§ 78a zákona o zaměstnanosti a možnost poskytovat tzv. náhradní plnění) </w:t>
      </w:r>
      <w:r w:rsidRPr="00AF5E25">
        <w:rPr>
          <w:rFonts w:ascii="Arial" w:hAnsi="Arial" w:cs="Arial"/>
          <w:bCs w:val="0"/>
          <w:sz w:val="24"/>
        </w:rPr>
        <w:t xml:space="preserve">jsou podmíněny účinností dohody </w:t>
      </w:r>
      <w:r w:rsidR="00F97C7C">
        <w:rPr>
          <w:rFonts w:ascii="Arial" w:hAnsi="Arial" w:cs="Arial"/>
          <w:bCs w:val="0"/>
          <w:sz w:val="24"/>
        </w:rPr>
        <w:br/>
      </w:r>
      <w:r w:rsidRPr="00AF5E25">
        <w:rPr>
          <w:rFonts w:ascii="Arial" w:hAnsi="Arial" w:cs="Arial"/>
          <w:bCs w:val="0"/>
          <w:sz w:val="24"/>
        </w:rPr>
        <w:t>o uznání</w:t>
      </w:r>
      <w:r w:rsidR="00412CAD" w:rsidRPr="00AF5E25">
        <w:rPr>
          <w:rFonts w:ascii="Arial" w:hAnsi="Arial" w:cs="Arial"/>
          <w:bCs w:val="0"/>
          <w:sz w:val="24"/>
        </w:rPr>
        <w:t xml:space="preserve"> s výjimkou osob samostatně výdělečně činných, </w:t>
      </w:r>
      <w:r w:rsidR="00F97C7C">
        <w:rPr>
          <w:rFonts w:ascii="Arial" w:hAnsi="Arial" w:cs="Arial"/>
          <w:bCs w:val="0"/>
          <w:sz w:val="24"/>
        </w:rPr>
        <w:t xml:space="preserve">které jsou osobami se zdravotním postižením, </w:t>
      </w:r>
      <w:r w:rsidR="00412CAD" w:rsidRPr="00AF5E25">
        <w:rPr>
          <w:rFonts w:ascii="Arial" w:hAnsi="Arial" w:cs="Arial"/>
          <w:bCs w:val="0"/>
          <w:sz w:val="24"/>
        </w:rPr>
        <w:t>pokud jde o poskytování tzv. náhradního plnění</w:t>
      </w:r>
      <w:r w:rsidRPr="00AF5E25">
        <w:rPr>
          <w:rFonts w:ascii="Arial" w:hAnsi="Arial" w:cs="Arial"/>
          <w:bCs w:val="0"/>
          <w:sz w:val="24"/>
        </w:rPr>
        <w:t>.</w:t>
      </w:r>
      <w:r>
        <w:rPr>
          <w:rFonts w:ascii="Arial" w:hAnsi="Arial" w:cs="Arial"/>
          <w:b w:val="0"/>
          <w:bCs w:val="0"/>
          <w:sz w:val="24"/>
        </w:rPr>
        <w:t xml:space="preserve"> Dohoda </w:t>
      </w:r>
      <w:r w:rsidR="007353F5">
        <w:rPr>
          <w:rFonts w:ascii="Arial" w:hAnsi="Arial" w:cs="Arial"/>
          <w:b w:val="0"/>
          <w:bCs w:val="0"/>
          <w:sz w:val="24"/>
        </w:rPr>
        <w:t xml:space="preserve">o uznání tak </w:t>
      </w:r>
      <w:r w:rsidR="007353F5" w:rsidRPr="00AF5E25">
        <w:rPr>
          <w:rFonts w:ascii="Arial" w:hAnsi="Arial" w:cs="Arial"/>
          <w:bCs w:val="0"/>
          <w:sz w:val="24"/>
        </w:rPr>
        <w:t>v podstatě nahrazuje dohodu o</w:t>
      </w:r>
      <w:r w:rsidR="000B362B">
        <w:rPr>
          <w:rFonts w:ascii="Arial" w:hAnsi="Arial" w:cs="Arial"/>
          <w:bCs w:val="0"/>
          <w:sz w:val="24"/>
        </w:rPr>
        <w:t> </w:t>
      </w:r>
      <w:r w:rsidR="007353F5" w:rsidRPr="00AF5E25">
        <w:rPr>
          <w:rFonts w:ascii="Arial" w:hAnsi="Arial" w:cs="Arial"/>
          <w:bCs w:val="0"/>
          <w:sz w:val="24"/>
        </w:rPr>
        <w:t>vymezení či zřízení chráněného pracovního místa</w:t>
      </w:r>
      <w:r w:rsidR="007353F5">
        <w:rPr>
          <w:rFonts w:ascii="Arial" w:hAnsi="Arial" w:cs="Arial"/>
          <w:b w:val="0"/>
          <w:bCs w:val="0"/>
          <w:sz w:val="24"/>
        </w:rPr>
        <w:t xml:space="preserve">, kdy do 31. 12. 2017 bylo čerpání příspěvku podle </w:t>
      </w:r>
      <w:r w:rsidR="000F50F8">
        <w:rPr>
          <w:rFonts w:ascii="Arial" w:hAnsi="Arial" w:cs="Arial"/>
          <w:b w:val="0"/>
          <w:bCs w:val="0"/>
          <w:sz w:val="24"/>
        </w:rPr>
        <w:t xml:space="preserve">ustanovení </w:t>
      </w:r>
      <w:r w:rsidR="007353F5">
        <w:rPr>
          <w:rFonts w:ascii="Arial" w:hAnsi="Arial" w:cs="Arial"/>
          <w:b w:val="0"/>
          <w:bCs w:val="0"/>
          <w:sz w:val="24"/>
        </w:rPr>
        <w:t>§ 78 zákona o zaměstnanosti a</w:t>
      </w:r>
      <w:r w:rsidR="000B362B">
        <w:rPr>
          <w:rFonts w:ascii="Arial" w:hAnsi="Arial" w:cs="Arial"/>
          <w:b w:val="0"/>
          <w:bCs w:val="0"/>
          <w:sz w:val="24"/>
        </w:rPr>
        <w:t> </w:t>
      </w:r>
      <w:r w:rsidR="007353F5">
        <w:rPr>
          <w:rFonts w:ascii="Arial" w:hAnsi="Arial" w:cs="Arial"/>
          <w:b w:val="0"/>
          <w:bCs w:val="0"/>
          <w:sz w:val="24"/>
        </w:rPr>
        <w:t>poskytování tzv. náhradního plnění podmíněno účinností těchto dohod.</w:t>
      </w:r>
      <w:r w:rsidR="00C84ED7">
        <w:rPr>
          <w:rFonts w:ascii="Arial" w:hAnsi="Arial" w:cs="Arial"/>
          <w:b w:val="0"/>
          <w:bCs w:val="0"/>
          <w:sz w:val="24"/>
        </w:rPr>
        <w:t xml:space="preserve"> Zřídit nebo vymezit chráněné pracovní místo však bylo možné i na volném trhu práce. Jak je uvedeno v části první bod 4. této instr</w:t>
      </w:r>
      <w:r w:rsidR="000F50F8">
        <w:rPr>
          <w:rFonts w:ascii="Arial" w:hAnsi="Arial" w:cs="Arial"/>
          <w:b w:val="0"/>
          <w:bCs w:val="0"/>
          <w:sz w:val="24"/>
        </w:rPr>
        <w:t>ukce, od 1. 1. 2018 bude pojem chráněný trh práce</w:t>
      </w:r>
      <w:r w:rsidR="00C84ED7">
        <w:rPr>
          <w:rFonts w:ascii="Arial" w:hAnsi="Arial" w:cs="Arial"/>
          <w:b w:val="0"/>
          <w:bCs w:val="0"/>
          <w:sz w:val="24"/>
        </w:rPr>
        <w:t xml:space="preserve"> používán výhradně v souvislosti se zaměstnáváním více </w:t>
      </w:r>
      <w:r w:rsidR="00C84ED7" w:rsidRPr="00E84CAA">
        <w:rPr>
          <w:rFonts w:ascii="Arial" w:hAnsi="Arial" w:cs="Arial"/>
          <w:b w:val="0"/>
          <w:bCs w:val="0"/>
          <w:sz w:val="24"/>
        </w:rPr>
        <w:t>než 50 % osob se zdravotním postižením z celkového počtu zaměstnanců</w:t>
      </w:r>
      <w:r w:rsidR="00C84ED7">
        <w:rPr>
          <w:rFonts w:ascii="Arial" w:hAnsi="Arial" w:cs="Arial"/>
          <w:b w:val="0"/>
          <w:bCs w:val="0"/>
          <w:sz w:val="24"/>
        </w:rPr>
        <w:t xml:space="preserve"> zaměstnavatele a </w:t>
      </w:r>
      <w:r w:rsidR="00716613">
        <w:rPr>
          <w:rFonts w:ascii="Arial" w:hAnsi="Arial" w:cs="Arial"/>
          <w:b w:val="0"/>
          <w:bCs w:val="0"/>
          <w:sz w:val="24"/>
        </w:rPr>
        <w:t xml:space="preserve">zároveň v souvislosti s </w:t>
      </w:r>
      <w:r w:rsidR="00C84ED7">
        <w:rPr>
          <w:rFonts w:ascii="Arial" w:hAnsi="Arial" w:cs="Arial"/>
          <w:b w:val="0"/>
          <w:bCs w:val="0"/>
          <w:sz w:val="24"/>
        </w:rPr>
        <w:t>účinností dohody o</w:t>
      </w:r>
      <w:r w:rsidR="000B362B">
        <w:rPr>
          <w:rFonts w:ascii="Arial" w:hAnsi="Arial" w:cs="Arial"/>
          <w:b w:val="0"/>
          <w:bCs w:val="0"/>
          <w:sz w:val="24"/>
        </w:rPr>
        <w:t> </w:t>
      </w:r>
      <w:r w:rsidR="00C84ED7">
        <w:rPr>
          <w:rFonts w:ascii="Arial" w:hAnsi="Arial" w:cs="Arial"/>
          <w:b w:val="0"/>
          <w:bCs w:val="0"/>
          <w:sz w:val="24"/>
        </w:rPr>
        <w:t xml:space="preserve">uznání. </w:t>
      </w:r>
    </w:p>
    <w:p w:rsidR="005A06C6" w:rsidRDefault="005A06C6" w:rsidP="00E511D1">
      <w:pPr>
        <w:pStyle w:val="Nzev"/>
        <w:jc w:val="both"/>
        <w:outlineLvl w:val="0"/>
        <w:rPr>
          <w:rFonts w:ascii="Arial" w:hAnsi="Arial" w:cs="Arial"/>
          <w:b w:val="0"/>
          <w:bCs w:val="0"/>
          <w:sz w:val="24"/>
        </w:rPr>
      </w:pPr>
    </w:p>
    <w:p w:rsidR="005A06C6" w:rsidRDefault="00FA31C6" w:rsidP="00EE35A9">
      <w:pPr>
        <w:pStyle w:val="Nzev"/>
        <w:ind w:left="709" w:hanging="283"/>
        <w:jc w:val="both"/>
        <w:outlineLvl w:val="0"/>
        <w:rPr>
          <w:rFonts w:ascii="Arial" w:hAnsi="Arial" w:cs="Arial"/>
          <w:b w:val="0"/>
          <w:bCs w:val="0"/>
          <w:sz w:val="24"/>
        </w:rPr>
      </w:pPr>
      <w:r w:rsidRPr="00EE35A9">
        <w:rPr>
          <w:rFonts w:ascii="Arial" w:hAnsi="Arial" w:cs="Arial"/>
          <w:bCs w:val="0"/>
          <w:sz w:val="24"/>
        </w:rPr>
        <w:t>3.</w:t>
      </w:r>
      <w:r>
        <w:rPr>
          <w:rFonts w:ascii="Arial" w:hAnsi="Arial" w:cs="Arial"/>
          <w:b w:val="0"/>
          <w:bCs w:val="0"/>
          <w:sz w:val="24"/>
        </w:rPr>
        <w:t xml:space="preserve"> Na rozdíl od vymezování či zřizování chráněných pracovních míst, kdy byly dohody uzavírány v rámci místní působnosti krajské pobočky Úřadu práce ČR, v jejímž obvodu mělo být chráněné pracovní místo provozováno, dohoda o</w:t>
      </w:r>
      <w:r w:rsidR="000B362B">
        <w:rPr>
          <w:rFonts w:ascii="Arial" w:hAnsi="Arial" w:cs="Arial"/>
          <w:b w:val="0"/>
          <w:bCs w:val="0"/>
          <w:sz w:val="24"/>
        </w:rPr>
        <w:t> </w:t>
      </w:r>
      <w:r>
        <w:rPr>
          <w:rFonts w:ascii="Arial" w:hAnsi="Arial" w:cs="Arial"/>
          <w:b w:val="0"/>
          <w:bCs w:val="0"/>
          <w:sz w:val="24"/>
        </w:rPr>
        <w:t xml:space="preserve">uznání zaměstnavatele je uzavírána </w:t>
      </w:r>
      <w:r w:rsidRPr="00AF5E25">
        <w:rPr>
          <w:rFonts w:ascii="Arial" w:hAnsi="Arial" w:cs="Arial"/>
          <w:bCs w:val="0"/>
          <w:sz w:val="24"/>
        </w:rPr>
        <w:t>v rámci místní působnosti krajské pobočky Úřadu práce ČR, v jejímž obvodu má zaměstnavatel sídlo nebo bydliště, j</w:t>
      </w:r>
      <w:r w:rsidR="00B53AEE">
        <w:rPr>
          <w:rFonts w:ascii="Arial" w:hAnsi="Arial" w:cs="Arial"/>
          <w:bCs w:val="0"/>
          <w:sz w:val="24"/>
        </w:rPr>
        <w:t>d</w:t>
      </w:r>
      <w:r w:rsidRPr="00AF5E25">
        <w:rPr>
          <w:rFonts w:ascii="Arial" w:hAnsi="Arial" w:cs="Arial"/>
          <w:bCs w:val="0"/>
          <w:sz w:val="24"/>
        </w:rPr>
        <w:t xml:space="preserve">e-li </w:t>
      </w:r>
      <w:r w:rsidR="00E047BC" w:rsidRPr="00AF5E25">
        <w:rPr>
          <w:rFonts w:ascii="Arial" w:hAnsi="Arial" w:cs="Arial"/>
          <w:bCs w:val="0"/>
          <w:sz w:val="24"/>
        </w:rPr>
        <w:t xml:space="preserve">o </w:t>
      </w:r>
      <w:r w:rsidRPr="00AF5E25">
        <w:rPr>
          <w:rFonts w:ascii="Arial" w:hAnsi="Arial" w:cs="Arial"/>
          <w:bCs w:val="0"/>
          <w:sz w:val="24"/>
        </w:rPr>
        <w:t>fyzickou osobu</w:t>
      </w:r>
      <w:r>
        <w:rPr>
          <w:rFonts w:ascii="Arial" w:hAnsi="Arial" w:cs="Arial"/>
          <w:b w:val="0"/>
          <w:bCs w:val="0"/>
          <w:sz w:val="24"/>
        </w:rPr>
        <w:t xml:space="preserve">. </w:t>
      </w:r>
    </w:p>
    <w:p w:rsidR="00846683" w:rsidRPr="000F1668" w:rsidRDefault="00846683" w:rsidP="00E511D1">
      <w:pPr>
        <w:pStyle w:val="Nzev"/>
        <w:jc w:val="both"/>
        <w:outlineLvl w:val="0"/>
        <w:rPr>
          <w:rFonts w:ascii="Arial" w:hAnsi="Arial" w:cs="Arial"/>
          <w:b w:val="0"/>
          <w:bCs w:val="0"/>
          <w:sz w:val="26"/>
          <w:szCs w:val="26"/>
        </w:rPr>
      </w:pPr>
    </w:p>
    <w:p w:rsidR="00EC0C85" w:rsidRPr="00B53AEE" w:rsidRDefault="00E047BC" w:rsidP="00EE35A9">
      <w:pPr>
        <w:pStyle w:val="Nzev"/>
        <w:ind w:left="709" w:hanging="283"/>
        <w:jc w:val="both"/>
        <w:outlineLvl w:val="0"/>
        <w:rPr>
          <w:rFonts w:ascii="Arial" w:hAnsi="Arial" w:cs="Arial"/>
          <w:bCs w:val="0"/>
          <w:sz w:val="24"/>
        </w:rPr>
      </w:pPr>
      <w:r w:rsidRPr="00B53AEE">
        <w:rPr>
          <w:rFonts w:ascii="Arial" w:hAnsi="Arial" w:cs="Arial"/>
          <w:bCs w:val="0"/>
          <w:sz w:val="24"/>
        </w:rPr>
        <w:t xml:space="preserve">4. </w:t>
      </w:r>
      <w:r w:rsidR="00EC0C85" w:rsidRPr="00B53AEE">
        <w:rPr>
          <w:rFonts w:ascii="Arial" w:hAnsi="Arial" w:cs="Arial"/>
          <w:bCs w:val="0"/>
          <w:sz w:val="24"/>
        </w:rPr>
        <w:t>Podmínky pro uzavření dohody o uznání</w:t>
      </w:r>
    </w:p>
    <w:p w:rsidR="00846683" w:rsidRDefault="00E047BC" w:rsidP="00EC0C85">
      <w:pPr>
        <w:pStyle w:val="Nzev"/>
        <w:ind w:left="709" w:hanging="1"/>
        <w:jc w:val="both"/>
        <w:outlineLvl w:val="0"/>
        <w:rPr>
          <w:rFonts w:ascii="Arial" w:hAnsi="Arial" w:cs="Arial"/>
          <w:b w:val="0"/>
          <w:bCs w:val="0"/>
          <w:sz w:val="24"/>
        </w:rPr>
      </w:pPr>
      <w:r>
        <w:rPr>
          <w:rFonts w:ascii="Arial" w:hAnsi="Arial" w:cs="Arial"/>
          <w:b w:val="0"/>
          <w:bCs w:val="0"/>
          <w:sz w:val="24"/>
        </w:rPr>
        <w:t xml:space="preserve">Podmínky pro uzavření dohody o uznání jsou </w:t>
      </w:r>
      <w:r w:rsidRPr="00AF5E25">
        <w:rPr>
          <w:rFonts w:ascii="Arial" w:hAnsi="Arial" w:cs="Arial"/>
          <w:bCs w:val="0"/>
          <w:sz w:val="24"/>
        </w:rPr>
        <w:t>obdobné jako podmínky stanovené do 31. 12. 2017 pro vymezování či zřizování chráněných pracovních míst.</w:t>
      </w:r>
      <w:r>
        <w:rPr>
          <w:rFonts w:ascii="Arial" w:hAnsi="Arial" w:cs="Arial"/>
          <w:b w:val="0"/>
          <w:bCs w:val="0"/>
          <w:sz w:val="24"/>
        </w:rPr>
        <w:t xml:space="preserve"> </w:t>
      </w:r>
      <w:r w:rsidR="00EE35A9">
        <w:rPr>
          <w:rFonts w:ascii="Arial" w:hAnsi="Arial" w:cs="Arial"/>
          <w:b w:val="0"/>
          <w:bCs w:val="0"/>
          <w:sz w:val="24"/>
        </w:rPr>
        <w:t>U</w:t>
      </w:r>
      <w:r w:rsidR="00F349F3">
        <w:rPr>
          <w:rFonts w:ascii="Arial" w:hAnsi="Arial" w:cs="Arial"/>
          <w:b w:val="0"/>
          <w:bCs w:val="0"/>
          <w:sz w:val="24"/>
        </w:rPr>
        <w:t>stanovení § 78 odst. 2 a 3 zákona o zaměstnanosti</w:t>
      </w:r>
      <w:r w:rsidR="00EE35A9">
        <w:rPr>
          <w:rFonts w:ascii="Arial" w:hAnsi="Arial" w:cs="Arial"/>
          <w:b w:val="0"/>
          <w:bCs w:val="0"/>
          <w:sz w:val="24"/>
        </w:rPr>
        <w:t xml:space="preserve"> určují, </w:t>
      </w:r>
      <w:r w:rsidR="00F349F3">
        <w:rPr>
          <w:rFonts w:ascii="Arial" w:hAnsi="Arial" w:cs="Arial"/>
          <w:b w:val="0"/>
          <w:bCs w:val="0"/>
          <w:sz w:val="24"/>
        </w:rPr>
        <w:t xml:space="preserve">za jakých podmínek lze dohodu o uznání uzavřít. </w:t>
      </w:r>
      <w:r w:rsidR="00DC36A3" w:rsidRPr="00AF5E25">
        <w:rPr>
          <w:rFonts w:ascii="Arial" w:hAnsi="Arial" w:cs="Arial"/>
          <w:bCs w:val="0"/>
          <w:sz w:val="24"/>
        </w:rPr>
        <w:t>P</w:t>
      </w:r>
      <w:r w:rsidR="00EE35A9" w:rsidRPr="00AF5E25">
        <w:rPr>
          <w:rFonts w:ascii="Arial" w:hAnsi="Arial" w:cs="Arial"/>
          <w:bCs w:val="0"/>
          <w:sz w:val="24"/>
        </w:rPr>
        <w:t>okud zaměstnavatel nesplní jednu z</w:t>
      </w:r>
      <w:r w:rsidR="00AF6D0A" w:rsidRPr="00AF5E25">
        <w:rPr>
          <w:rFonts w:ascii="Arial" w:hAnsi="Arial" w:cs="Arial"/>
          <w:bCs w:val="0"/>
          <w:sz w:val="24"/>
        </w:rPr>
        <w:t> níže uvedených podmínek</w:t>
      </w:r>
      <w:r w:rsidR="00EE35A9" w:rsidRPr="00AF5E25">
        <w:rPr>
          <w:rFonts w:ascii="Arial" w:hAnsi="Arial" w:cs="Arial"/>
          <w:bCs w:val="0"/>
          <w:sz w:val="24"/>
        </w:rPr>
        <w:t>, dohodu o uznání uzavřít nelze.</w:t>
      </w:r>
      <w:r w:rsidR="00EE35A9" w:rsidRPr="00AF6D0A">
        <w:rPr>
          <w:rFonts w:ascii="Arial" w:hAnsi="Arial" w:cs="Arial"/>
          <w:b w:val="0"/>
          <w:bCs w:val="0"/>
          <w:sz w:val="24"/>
        </w:rPr>
        <w:t xml:space="preserve"> </w:t>
      </w:r>
      <w:r w:rsidR="00EE35A9">
        <w:rPr>
          <w:rFonts w:ascii="Arial" w:hAnsi="Arial" w:cs="Arial"/>
          <w:b w:val="0"/>
          <w:bCs w:val="0"/>
          <w:sz w:val="24"/>
        </w:rPr>
        <w:t>Jedná se o následující podmínky:</w:t>
      </w:r>
    </w:p>
    <w:p w:rsidR="00EE35A9" w:rsidRDefault="00EE35A9" w:rsidP="00EE35A9">
      <w:pPr>
        <w:pStyle w:val="Nzev"/>
        <w:ind w:left="709" w:hanging="283"/>
        <w:jc w:val="both"/>
        <w:outlineLvl w:val="0"/>
        <w:rPr>
          <w:rFonts w:ascii="Arial" w:hAnsi="Arial" w:cs="Arial"/>
          <w:b w:val="0"/>
          <w:bCs w:val="0"/>
          <w:sz w:val="24"/>
        </w:rPr>
      </w:pPr>
    </w:p>
    <w:p w:rsidR="00DC36A3" w:rsidRDefault="00EE35A9" w:rsidP="000F1668">
      <w:pPr>
        <w:pStyle w:val="Nzev"/>
        <w:ind w:left="851"/>
        <w:jc w:val="both"/>
        <w:outlineLvl w:val="0"/>
        <w:rPr>
          <w:rFonts w:ascii="Arial" w:hAnsi="Arial" w:cs="Arial"/>
          <w:b w:val="0"/>
          <w:bCs w:val="0"/>
          <w:sz w:val="24"/>
        </w:rPr>
      </w:pPr>
      <w:r w:rsidRPr="00DC36A3">
        <w:rPr>
          <w:rFonts w:ascii="Arial" w:hAnsi="Arial" w:cs="Arial"/>
          <w:bCs w:val="0"/>
          <w:sz w:val="24"/>
        </w:rPr>
        <w:t>4.1.</w:t>
      </w:r>
      <w:r>
        <w:rPr>
          <w:rFonts w:ascii="Arial" w:hAnsi="Arial" w:cs="Arial"/>
          <w:b w:val="0"/>
          <w:bCs w:val="0"/>
          <w:sz w:val="24"/>
        </w:rPr>
        <w:t xml:space="preserve"> </w:t>
      </w:r>
      <w:r w:rsidR="00DC36A3">
        <w:rPr>
          <w:rFonts w:ascii="Arial" w:hAnsi="Arial" w:cs="Arial"/>
          <w:b w:val="0"/>
          <w:bCs w:val="0"/>
          <w:sz w:val="24"/>
        </w:rPr>
        <w:t>Zaměstnavatel zaměstnává ve čtvrtletním přepočteném počtu za kalendářní čtvrtletí předcházející dni podání žádosti o uzavření dohody o</w:t>
      </w:r>
      <w:r w:rsidR="000B362B">
        <w:rPr>
          <w:rFonts w:ascii="Arial" w:hAnsi="Arial" w:cs="Arial"/>
          <w:b w:val="0"/>
          <w:bCs w:val="0"/>
          <w:sz w:val="24"/>
        </w:rPr>
        <w:t> </w:t>
      </w:r>
      <w:r w:rsidR="00DC36A3">
        <w:rPr>
          <w:rFonts w:ascii="Arial" w:hAnsi="Arial" w:cs="Arial"/>
          <w:b w:val="0"/>
          <w:bCs w:val="0"/>
          <w:sz w:val="24"/>
        </w:rPr>
        <w:t xml:space="preserve">uznání </w:t>
      </w:r>
      <w:r w:rsidR="00DC36A3" w:rsidRPr="00AF5E25">
        <w:rPr>
          <w:rFonts w:ascii="Arial" w:hAnsi="Arial" w:cs="Arial"/>
          <w:bCs w:val="0"/>
          <w:sz w:val="24"/>
        </w:rPr>
        <w:t>více než 50 % osob se zdravotním postižením</w:t>
      </w:r>
      <w:r w:rsidR="00DC36A3">
        <w:rPr>
          <w:rFonts w:ascii="Arial" w:hAnsi="Arial" w:cs="Arial"/>
          <w:b w:val="0"/>
          <w:bCs w:val="0"/>
          <w:sz w:val="24"/>
        </w:rPr>
        <w:t xml:space="preserve"> z celkového počtu svých zaměstnanců.</w:t>
      </w:r>
    </w:p>
    <w:p w:rsidR="00DC36A3" w:rsidRPr="00380AAC" w:rsidRDefault="00380AAC" w:rsidP="000F1668">
      <w:pPr>
        <w:pStyle w:val="Nzev"/>
        <w:ind w:left="851"/>
        <w:jc w:val="both"/>
        <w:outlineLvl w:val="0"/>
        <w:rPr>
          <w:rFonts w:ascii="Arial" w:hAnsi="Arial" w:cs="Arial"/>
          <w:b w:val="0"/>
          <w:bCs w:val="0"/>
          <w:i/>
          <w:sz w:val="24"/>
        </w:rPr>
      </w:pPr>
      <w:r w:rsidRPr="00AC5022">
        <w:rPr>
          <w:rFonts w:ascii="Arial" w:hAnsi="Arial" w:cs="Arial"/>
          <w:bCs w:val="0"/>
          <w:i/>
          <w:sz w:val="24"/>
        </w:rPr>
        <w:lastRenderedPageBreak/>
        <w:t>Poznámka:</w:t>
      </w:r>
      <w:r w:rsidRPr="00380AAC">
        <w:rPr>
          <w:rFonts w:ascii="Arial" w:hAnsi="Arial" w:cs="Arial"/>
          <w:b w:val="0"/>
          <w:bCs w:val="0"/>
          <w:i/>
          <w:sz w:val="24"/>
        </w:rPr>
        <w:t xml:space="preserve"> </w:t>
      </w:r>
      <w:r w:rsidR="00DC36A3" w:rsidRPr="00380AAC">
        <w:rPr>
          <w:rFonts w:ascii="Arial" w:hAnsi="Arial" w:cs="Arial"/>
          <w:b w:val="0"/>
          <w:bCs w:val="0"/>
          <w:i/>
          <w:sz w:val="24"/>
        </w:rPr>
        <w:t xml:space="preserve">Do 31. 12. 2017 byla tato podmínka zjišťována každé čtvrtletí v rámci žádosti o příspěvek podle </w:t>
      </w:r>
      <w:r w:rsidR="000F50F8">
        <w:rPr>
          <w:rFonts w:ascii="Arial" w:hAnsi="Arial" w:cs="Arial"/>
          <w:b w:val="0"/>
          <w:bCs w:val="0"/>
          <w:i/>
          <w:sz w:val="24"/>
        </w:rPr>
        <w:t xml:space="preserve">ustanovení </w:t>
      </w:r>
      <w:r w:rsidR="00DC36A3" w:rsidRPr="00380AAC">
        <w:rPr>
          <w:rFonts w:ascii="Arial" w:hAnsi="Arial" w:cs="Arial"/>
          <w:b w:val="0"/>
          <w:bCs w:val="0"/>
          <w:i/>
          <w:sz w:val="24"/>
        </w:rPr>
        <w:t xml:space="preserve">§ 78 zákona o zaměstnanosti. </w:t>
      </w:r>
      <w:r w:rsidR="008D19B9">
        <w:rPr>
          <w:rFonts w:ascii="Arial" w:hAnsi="Arial" w:cs="Arial"/>
          <w:b w:val="0"/>
          <w:bCs w:val="0"/>
          <w:i/>
          <w:sz w:val="24"/>
        </w:rPr>
        <w:t xml:space="preserve">Způsob jejího zjišťování zůstává beze změny, tj. rozhodný je průměrný přepočtený počet zaměstnanců za kalendářní čtvrtletí. Osoby s těžším zdravotním postižením se započítávají třikrát. </w:t>
      </w:r>
    </w:p>
    <w:p w:rsidR="00405D8F" w:rsidRDefault="00405D8F" w:rsidP="00DC36A3">
      <w:pPr>
        <w:pStyle w:val="Nzev"/>
        <w:ind w:left="1418" w:hanging="567"/>
        <w:jc w:val="both"/>
        <w:outlineLvl w:val="0"/>
        <w:rPr>
          <w:rFonts w:ascii="Arial" w:hAnsi="Arial" w:cs="Arial"/>
          <w:b w:val="0"/>
          <w:bCs w:val="0"/>
          <w:sz w:val="24"/>
        </w:rPr>
      </w:pPr>
    </w:p>
    <w:p w:rsidR="00405D8F" w:rsidRDefault="00405D8F" w:rsidP="000F1668">
      <w:pPr>
        <w:pStyle w:val="Nzev"/>
        <w:ind w:left="851"/>
        <w:jc w:val="both"/>
        <w:outlineLvl w:val="0"/>
        <w:rPr>
          <w:rFonts w:ascii="Arial" w:hAnsi="Arial" w:cs="Arial"/>
          <w:b w:val="0"/>
          <w:bCs w:val="0"/>
          <w:sz w:val="24"/>
        </w:rPr>
      </w:pPr>
      <w:r w:rsidRPr="00380AAC">
        <w:rPr>
          <w:rFonts w:ascii="Arial" w:hAnsi="Arial" w:cs="Arial"/>
          <w:bCs w:val="0"/>
          <w:sz w:val="24"/>
        </w:rPr>
        <w:t>4.2.</w:t>
      </w:r>
      <w:r>
        <w:rPr>
          <w:rFonts w:ascii="Arial" w:hAnsi="Arial" w:cs="Arial"/>
          <w:b w:val="0"/>
          <w:bCs w:val="0"/>
          <w:sz w:val="24"/>
        </w:rPr>
        <w:t xml:space="preserve"> Zaměstnavatel </w:t>
      </w:r>
      <w:r w:rsidRPr="00AF5E25">
        <w:rPr>
          <w:rFonts w:ascii="Arial" w:hAnsi="Arial" w:cs="Arial"/>
          <w:bCs w:val="0"/>
          <w:sz w:val="24"/>
        </w:rPr>
        <w:t xml:space="preserve">nebyl </w:t>
      </w:r>
      <w:r>
        <w:rPr>
          <w:rFonts w:ascii="Arial" w:hAnsi="Arial" w:cs="Arial"/>
          <w:b w:val="0"/>
          <w:bCs w:val="0"/>
          <w:sz w:val="24"/>
        </w:rPr>
        <w:t>ke dni podání žádosti o uzavření dohody o</w:t>
      </w:r>
      <w:r w:rsidR="000B362B">
        <w:rPr>
          <w:rFonts w:ascii="Arial" w:hAnsi="Arial" w:cs="Arial"/>
          <w:b w:val="0"/>
          <w:bCs w:val="0"/>
          <w:sz w:val="24"/>
        </w:rPr>
        <w:t> </w:t>
      </w:r>
      <w:r>
        <w:rPr>
          <w:rFonts w:ascii="Arial" w:hAnsi="Arial" w:cs="Arial"/>
          <w:b w:val="0"/>
          <w:bCs w:val="0"/>
          <w:sz w:val="24"/>
        </w:rPr>
        <w:t xml:space="preserve">uznání </w:t>
      </w:r>
      <w:r w:rsidRPr="00AF5E25">
        <w:rPr>
          <w:rFonts w:ascii="Arial" w:hAnsi="Arial" w:cs="Arial"/>
          <w:bCs w:val="0"/>
          <w:sz w:val="24"/>
        </w:rPr>
        <w:t>pravomocně odsouzen pro trestný čin podvodu</w:t>
      </w:r>
      <w:r>
        <w:rPr>
          <w:rFonts w:ascii="Arial" w:hAnsi="Arial" w:cs="Arial"/>
          <w:b w:val="0"/>
          <w:bCs w:val="0"/>
          <w:sz w:val="24"/>
        </w:rPr>
        <w:t xml:space="preserve"> v souvislosti s poskytováním příspěvku na podporu zaměstnávání osob se zdravotním postižením.</w:t>
      </w:r>
    </w:p>
    <w:p w:rsidR="00405D8F" w:rsidRDefault="00380AAC" w:rsidP="000F1668">
      <w:pPr>
        <w:pStyle w:val="Nzev"/>
        <w:ind w:left="851"/>
        <w:jc w:val="both"/>
        <w:outlineLvl w:val="0"/>
        <w:rPr>
          <w:rFonts w:ascii="Arial" w:hAnsi="Arial" w:cs="Arial"/>
          <w:b w:val="0"/>
          <w:bCs w:val="0"/>
          <w:i/>
          <w:sz w:val="24"/>
        </w:rPr>
      </w:pPr>
      <w:r w:rsidRPr="00AC5022">
        <w:rPr>
          <w:rFonts w:ascii="Arial" w:hAnsi="Arial" w:cs="Arial"/>
          <w:bCs w:val="0"/>
          <w:i/>
          <w:sz w:val="24"/>
        </w:rPr>
        <w:t>Poznámka:</w:t>
      </w:r>
      <w:r w:rsidRPr="00380AAC">
        <w:rPr>
          <w:rFonts w:ascii="Arial" w:hAnsi="Arial" w:cs="Arial"/>
          <w:b w:val="0"/>
          <w:bCs w:val="0"/>
          <w:i/>
          <w:sz w:val="24"/>
        </w:rPr>
        <w:t xml:space="preserve"> Do 31. 12. 2017 byla tato podmínka vztažena k zahájení trestního stíhání. </w:t>
      </w:r>
    </w:p>
    <w:p w:rsidR="00380AAC" w:rsidRDefault="00380AAC" w:rsidP="00DC36A3">
      <w:pPr>
        <w:pStyle w:val="Nzev"/>
        <w:ind w:left="1418" w:hanging="567"/>
        <w:jc w:val="both"/>
        <w:outlineLvl w:val="0"/>
        <w:rPr>
          <w:rFonts w:ascii="Arial" w:hAnsi="Arial" w:cs="Arial"/>
          <w:b w:val="0"/>
          <w:bCs w:val="0"/>
          <w:i/>
          <w:sz w:val="24"/>
        </w:rPr>
      </w:pPr>
    </w:p>
    <w:p w:rsidR="00AC5022" w:rsidRDefault="00380AAC" w:rsidP="000F1668">
      <w:pPr>
        <w:pStyle w:val="Nzev"/>
        <w:ind w:left="851"/>
        <w:jc w:val="both"/>
        <w:outlineLvl w:val="0"/>
        <w:rPr>
          <w:rFonts w:ascii="Arial" w:hAnsi="Arial" w:cs="Arial"/>
          <w:b w:val="0"/>
          <w:bCs w:val="0"/>
          <w:sz w:val="24"/>
        </w:rPr>
      </w:pPr>
      <w:r w:rsidRPr="00E969D5">
        <w:rPr>
          <w:rFonts w:ascii="Arial" w:hAnsi="Arial" w:cs="Arial"/>
          <w:bCs w:val="0"/>
          <w:sz w:val="24"/>
        </w:rPr>
        <w:t>4.3.</w:t>
      </w:r>
      <w:r w:rsidRPr="00E969D5">
        <w:rPr>
          <w:rFonts w:ascii="Arial" w:hAnsi="Arial" w:cs="Arial"/>
          <w:b w:val="0"/>
          <w:bCs w:val="0"/>
          <w:sz w:val="24"/>
        </w:rPr>
        <w:t xml:space="preserve"> Zaměstnavatel ke dni podání žádosti o uzavření dohody o uznání </w:t>
      </w:r>
      <w:r w:rsidRPr="00AF5E25">
        <w:rPr>
          <w:rFonts w:ascii="Arial" w:hAnsi="Arial" w:cs="Arial"/>
          <w:bCs w:val="0"/>
          <w:sz w:val="24"/>
        </w:rPr>
        <w:t>není v likvidaci</w:t>
      </w:r>
      <w:r w:rsidRPr="00E969D5">
        <w:rPr>
          <w:rFonts w:ascii="Arial" w:hAnsi="Arial" w:cs="Arial"/>
          <w:b w:val="0"/>
          <w:bCs w:val="0"/>
          <w:sz w:val="24"/>
        </w:rPr>
        <w:t xml:space="preserve"> nebo v posledních 5 letech nebylo rozhodnuto o zamítnutí insolvenčního návrhu proto, že </w:t>
      </w:r>
      <w:r w:rsidR="000F50F8">
        <w:rPr>
          <w:rFonts w:ascii="Arial" w:hAnsi="Arial" w:cs="Arial"/>
          <w:b w:val="0"/>
          <w:bCs w:val="0"/>
          <w:sz w:val="24"/>
        </w:rPr>
        <w:t>jeho majetek nebude postačovat k</w:t>
      </w:r>
      <w:r w:rsidRPr="00E969D5">
        <w:rPr>
          <w:rFonts w:ascii="Arial" w:hAnsi="Arial" w:cs="Arial"/>
          <w:b w:val="0"/>
          <w:bCs w:val="0"/>
          <w:sz w:val="24"/>
        </w:rPr>
        <w:t> úhradě nákladů insolvenčního řízení, o zastavení insolvenčního řízení z důvodu, že pro uspokojení věřitelů je jeho majetek zcela nepostačující, nebo o zrušení konkursu z téhož důvo</w:t>
      </w:r>
      <w:r w:rsidR="00E969D5">
        <w:rPr>
          <w:rFonts w:ascii="Arial" w:hAnsi="Arial" w:cs="Arial"/>
          <w:b w:val="0"/>
          <w:bCs w:val="0"/>
          <w:sz w:val="24"/>
        </w:rPr>
        <w:t>d</w:t>
      </w:r>
      <w:r w:rsidRPr="00E969D5">
        <w:rPr>
          <w:rFonts w:ascii="Arial" w:hAnsi="Arial" w:cs="Arial"/>
          <w:b w:val="0"/>
          <w:bCs w:val="0"/>
          <w:sz w:val="24"/>
        </w:rPr>
        <w:t>u.</w:t>
      </w:r>
    </w:p>
    <w:p w:rsidR="00F065C1" w:rsidRDefault="00E969D5" w:rsidP="000F1668">
      <w:pPr>
        <w:pStyle w:val="Nzev"/>
        <w:ind w:left="851"/>
        <w:jc w:val="both"/>
        <w:outlineLvl w:val="0"/>
        <w:rPr>
          <w:rFonts w:ascii="Arial" w:hAnsi="Arial" w:cs="Arial"/>
          <w:b w:val="0"/>
          <w:bCs w:val="0"/>
          <w:i/>
          <w:sz w:val="24"/>
        </w:rPr>
      </w:pPr>
      <w:r w:rsidRPr="00AC5022">
        <w:rPr>
          <w:rFonts w:ascii="Arial" w:hAnsi="Arial" w:cs="Arial"/>
          <w:bCs w:val="0"/>
          <w:i/>
          <w:sz w:val="24"/>
        </w:rPr>
        <w:t>Poznámka:</w:t>
      </w:r>
      <w:r w:rsidRPr="00380AAC">
        <w:rPr>
          <w:rFonts w:ascii="Arial" w:hAnsi="Arial" w:cs="Arial"/>
          <w:b w:val="0"/>
          <w:bCs w:val="0"/>
          <w:i/>
          <w:sz w:val="24"/>
        </w:rPr>
        <w:t xml:space="preserve"> Do 31. 12. 2017 </w:t>
      </w:r>
      <w:r w:rsidR="00A824D3">
        <w:rPr>
          <w:rFonts w:ascii="Arial" w:hAnsi="Arial" w:cs="Arial"/>
          <w:b w:val="0"/>
          <w:bCs w:val="0"/>
          <w:i/>
          <w:sz w:val="24"/>
        </w:rPr>
        <w:t>se nejednalo o podmínku rozhodnou pro</w:t>
      </w:r>
      <w:r w:rsidR="000B362B">
        <w:rPr>
          <w:rFonts w:ascii="Arial" w:hAnsi="Arial" w:cs="Arial"/>
          <w:b w:val="0"/>
          <w:bCs w:val="0"/>
          <w:i/>
          <w:sz w:val="24"/>
        </w:rPr>
        <w:t> </w:t>
      </w:r>
      <w:r w:rsidR="000F50F8">
        <w:rPr>
          <w:rFonts w:ascii="Arial" w:hAnsi="Arial" w:cs="Arial"/>
          <w:b w:val="0"/>
          <w:bCs w:val="0"/>
          <w:i/>
          <w:sz w:val="24"/>
        </w:rPr>
        <w:t xml:space="preserve">zřizování či </w:t>
      </w:r>
      <w:r w:rsidR="00A824D3">
        <w:rPr>
          <w:rFonts w:ascii="Arial" w:hAnsi="Arial" w:cs="Arial"/>
          <w:b w:val="0"/>
          <w:bCs w:val="0"/>
          <w:i/>
          <w:sz w:val="24"/>
        </w:rPr>
        <w:t xml:space="preserve">vymezování chráněných pracovních míst nebo pro poskytování příspěvku na podporu zaměstnávání osob se zdravotním postižením. </w:t>
      </w:r>
    </w:p>
    <w:p w:rsidR="00A824D3" w:rsidRDefault="00A824D3" w:rsidP="00A824D3">
      <w:pPr>
        <w:pStyle w:val="Nzev"/>
        <w:ind w:left="1418" w:hanging="2"/>
        <w:jc w:val="both"/>
        <w:outlineLvl w:val="0"/>
        <w:rPr>
          <w:rFonts w:ascii="Arial" w:hAnsi="Arial" w:cs="Arial"/>
          <w:b w:val="0"/>
          <w:bCs w:val="0"/>
          <w:i/>
          <w:sz w:val="24"/>
        </w:rPr>
      </w:pPr>
    </w:p>
    <w:p w:rsidR="00A824D3" w:rsidRDefault="00A824D3" w:rsidP="000F1668">
      <w:pPr>
        <w:pStyle w:val="Nzev"/>
        <w:ind w:left="851"/>
        <w:jc w:val="both"/>
        <w:outlineLvl w:val="0"/>
        <w:rPr>
          <w:rFonts w:ascii="Arial" w:hAnsi="Arial" w:cs="Arial"/>
          <w:b w:val="0"/>
          <w:bCs w:val="0"/>
          <w:i/>
          <w:sz w:val="24"/>
        </w:rPr>
      </w:pPr>
      <w:r w:rsidRPr="00A824D3">
        <w:rPr>
          <w:rFonts w:ascii="Arial" w:hAnsi="Arial" w:cs="Arial"/>
          <w:bCs w:val="0"/>
          <w:sz w:val="24"/>
        </w:rPr>
        <w:t>4.4.</w:t>
      </w:r>
      <w:r w:rsidRPr="00A824D3">
        <w:rPr>
          <w:rFonts w:ascii="Arial" w:hAnsi="Arial" w:cs="Arial"/>
          <w:b w:val="0"/>
          <w:bCs w:val="0"/>
          <w:sz w:val="24"/>
        </w:rPr>
        <w:t xml:space="preserve"> Zaměstnavatel v období 12 měsíců přede dnem podání žádosti o</w:t>
      </w:r>
      <w:r w:rsidR="000B362B">
        <w:rPr>
          <w:rFonts w:ascii="Arial" w:hAnsi="Arial" w:cs="Arial"/>
          <w:b w:val="0"/>
          <w:bCs w:val="0"/>
          <w:sz w:val="24"/>
        </w:rPr>
        <w:t> </w:t>
      </w:r>
      <w:r w:rsidRPr="00A824D3">
        <w:rPr>
          <w:rFonts w:ascii="Arial" w:hAnsi="Arial" w:cs="Arial"/>
          <w:b w:val="0"/>
          <w:bCs w:val="0"/>
          <w:sz w:val="24"/>
        </w:rPr>
        <w:t xml:space="preserve">uzavření dohody o uznání </w:t>
      </w:r>
      <w:r w:rsidRPr="00AF5E25">
        <w:rPr>
          <w:rFonts w:ascii="Arial" w:hAnsi="Arial" w:cs="Arial"/>
          <w:bCs w:val="0"/>
          <w:sz w:val="24"/>
        </w:rPr>
        <w:t>vyplácel nejméně 80 % zaměstnanců</w:t>
      </w:r>
      <w:r w:rsidRPr="00A824D3">
        <w:rPr>
          <w:rFonts w:ascii="Arial" w:hAnsi="Arial" w:cs="Arial"/>
          <w:b w:val="0"/>
          <w:bCs w:val="0"/>
          <w:sz w:val="24"/>
        </w:rPr>
        <w:t xml:space="preserve">, kteří jsou osobami se zdravotním postižením, </w:t>
      </w:r>
      <w:proofErr w:type="gramStart"/>
      <w:r w:rsidRPr="00AF5E25">
        <w:rPr>
          <w:rFonts w:ascii="Arial" w:hAnsi="Arial" w:cs="Arial"/>
          <w:bCs w:val="0"/>
          <w:sz w:val="24"/>
        </w:rPr>
        <w:t>mzdu</w:t>
      </w:r>
      <w:proofErr w:type="gramEnd"/>
      <w:r w:rsidRPr="00AF5E25">
        <w:rPr>
          <w:rFonts w:ascii="Arial" w:hAnsi="Arial" w:cs="Arial"/>
          <w:bCs w:val="0"/>
          <w:sz w:val="24"/>
        </w:rPr>
        <w:t xml:space="preserve"> nebo plat bezhotovostně</w:t>
      </w:r>
      <w:r w:rsidRPr="00A824D3">
        <w:rPr>
          <w:rFonts w:ascii="Arial" w:hAnsi="Arial" w:cs="Arial"/>
          <w:b w:val="0"/>
          <w:bCs w:val="0"/>
          <w:sz w:val="24"/>
        </w:rPr>
        <w:t xml:space="preserve"> převodem na účet vedený u peněžního ústavu, nebo poštovní poukázkou.</w:t>
      </w:r>
    </w:p>
    <w:p w:rsidR="00A824D3" w:rsidRDefault="00A824D3" w:rsidP="000F1668">
      <w:pPr>
        <w:pStyle w:val="Nzev"/>
        <w:ind w:left="851" w:hanging="2"/>
        <w:jc w:val="both"/>
        <w:outlineLvl w:val="0"/>
        <w:rPr>
          <w:rFonts w:ascii="Arial" w:hAnsi="Arial" w:cs="Arial"/>
          <w:b w:val="0"/>
          <w:bCs w:val="0"/>
          <w:sz w:val="24"/>
        </w:rPr>
      </w:pPr>
      <w:r w:rsidRPr="00AC5022">
        <w:rPr>
          <w:rFonts w:ascii="Arial" w:hAnsi="Arial" w:cs="Arial"/>
          <w:bCs w:val="0"/>
          <w:i/>
          <w:sz w:val="24"/>
        </w:rPr>
        <w:t>Poznámka:</w:t>
      </w:r>
      <w:r>
        <w:rPr>
          <w:rFonts w:ascii="Arial" w:hAnsi="Arial" w:cs="Arial"/>
          <w:b w:val="0"/>
          <w:bCs w:val="0"/>
          <w:i/>
          <w:sz w:val="24"/>
        </w:rPr>
        <w:t xml:space="preserve"> Jedná se o podmínku, která byla d</w:t>
      </w:r>
      <w:r w:rsidRPr="00380AAC">
        <w:rPr>
          <w:rFonts w:ascii="Arial" w:hAnsi="Arial" w:cs="Arial"/>
          <w:b w:val="0"/>
          <w:bCs w:val="0"/>
          <w:i/>
          <w:sz w:val="24"/>
        </w:rPr>
        <w:t>o 31.</w:t>
      </w:r>
      <w:r>
        <w:rPr>
          <w:rFonts w:ascii="Arial" w:hAnsi="Arial" w:cs="Arial"/>
          <w:b w:val="0"/>
          <w:bCs w:val="0"/>
          <w:i/>
          <w:sz w:val="24"/>
        </w:rPr>
        <w:t xml:space="preserve"> 12. 2017 podmínkou rozhodnou pro </w:t>
      </w:r>
      <w:r w:rsidR="000F50F8">
        <w:rPr>
          <w:rFonts w:ascii="Arial" w:hAnsi="Arial" w:cs="Arial"/>
          <w:b w:val="0"/>
          <w:bCs w:val="0"/>
          <w:i/>
          <w:sz w:val="24"/>
        </w:rPr>
        <w:t xml:space="preserve">zřizování či </w:t>
      </w:r>
      <w:r>
        <w:rPr>
          <w:rFonts w:ascii="Arial" w:hAnsi="Arial" w:cs="Arial"/>
          <w:b w:val="0"/>
          <w:bCs w:val="0"/>
          <w:i/>
          <w:sz w:val="24"/>
        </w:rPr>
        <w:t xml:space="preserve">vymezování chráněných pracovních míst s tím rozdílem, že nyní bude její plnění vyhodnocováno v období 12 měsíců přede dnem podání žádosti.  </w:t>
      </w:r>
    </w:p>
    <w:p w:rsidR="00846683" w:rsidRDefault="00846683" w:rsidP="00E511D1">
      <w:pPr>
        <w:pStyle w:val="Nzev"/>
        <w:jc w:val="both"/>
        <w:outlineLvl w:val="0"/>
        <w:rPr>
          <w:rFonts w:ascii="Arial" w:hAnsi="Arial" w:cs="Arial"/>
          <w:b w:val="0"/>
          <w:bCs w:val="0"/>
          <w:sz w:val="24"/>
        </w:rPr>
      </w:pPr>
    </w:p>
    <w:p w:rsidR="00A824D3" w:rsidRPr="00AF5E25" w:rsidRDefault="00A824D3" w:rsidP="000F1668">
      <w:pPr>
        <w:pStyle w:val="Nzev"/>
        <w:ind w:left="851"/>
        <w:jc w:val="both"/>
        <w:outlineLvl w:val="0"/>
        <w:rPr>
          <w:rFonts w:ascii="Arial" w:hAnsi="Arial" w:cs="Arial"/>
          <w:bCs w:val="0"/>
          <w:sz w:val="24"/>
        </w:rPr>
      </w:pPr>
      <w:r>
        <w:rPr>
          <w:rFonts w:ascii="Arial" w:hAnsi="Arial" w:cs="Arial"/>
          <w:bCs w:val="0"/>
          <w:sz w:val="24"/>
        </w:rPr>
        <w:t>4.5</w:t>
      </w:r>
      <w:r w:rsidRPr="00A824D3">
        <w:rPr>
          <w:rFonts w:ascii="Arial" w:hAnsi="Arial" w:cs="Arial"/>
          <w:bCs w:val="0"/>
          <w:sz w:val="24"/>
        </w:rPr>
        <w:t>.</w:t>
      </w:r>
      <w:r w:rsidRPr="00A824D3">
        <w:rPr>
          <w:rFonts w:ascii="Arial" w:hAnsi="Arial" w:cs="Arial"/>
          <w:b w:val="0"/>
          <w:bCs w:val="0"/>
          <w:sz w:val="24"/>
        </w:rPr>
        <w:t xml:space="preserve"> Zaměstnavatel v období 12 měsíců přede dnem podání žádosti o</w:t>
      </w:r>
      <w:r w:rsidR="000B362B">
        <w:rPr>
          <w:rFonts w:ascii="Arial" w:hAnsi="Arial" w:cs="Arial"/>
          <w:b w:val="0"/>
          <w:bCs w:val="0"/>
          <w:sz w:val="24"/>
        </w:rPr>
        <w:t> </w:t>
      </w:r>
      <w:r w:rsidRPr="00A824D3">
        <w:rPr>
          <w:rFonts w:ascii="Arial" w:hAnsi="Arial" w:cs="Arial"/>
          <w:b w:val="0"/>
          <w:bCs w:val="0"/>
          <w:sz w:val="24"/>
        </w:rPr>
        <w:t xml:space="preserve">uzavření dohody o uznání </w:t>
      </w:r>
      <w:r w:rsidRPr="00AF5E25">
        <w:rPr>
          <w:rFonts w:ascii="Arial" w:hAnsi="Arial" w:cs="Arial"/>
          <w:bCs w:val="0"/>
          <w:sz w:val="24"/>
        </w:rPr>
        <w:t>zaměstnával nadpoloviční většinu zaměstnanců</w:t>
      </w:r>
      <w:r>
        <w:rPr>
          <w:rFonts w:ascii="Arial" w:hAnsi="Arial" w:cs="Arial"/>
          <w:b w:val="0"/>
          <w:bCs w:val="0"/>
          <w:sz w:val="24"/>
        </w:rPr>
        <w:t xml:space="preserve">, kteří jsou osobami se zdravotním postižením, </w:t>
      </w:r>
      <w:r w:rsidRPr="00AF5E25">
        <w:rPr>
          <w:rFonts w:ascii="Arial" w:hAnsi="Arial" w:cs="Arial"/>
          <w:bCs w:val="0"/>
          <w:sz w:val="24"/>
        </w:rPr>
        <w:t>na</w:t>
      </w:r>
      <w:r w:rsidR="000B362B">
        <w:rPr>
          <w:rFonts w:ascii="Arial" w:hAnsi="Arial" w:cs="Arial"/>
          <w:bCs w:val="0"/>
          <w:sz w:val="24"/>
        </w:rPr>
        <w:t> </w:t>
      </w:r>
      <w:r w:rsidRPr="00AF5E25">
        <w:rPr>
          <w:rFonts w:ascii="Arial" w:hAnsi="Arial" w:cs="Arial"/>
          <w:bCs w:val="0"/>
          <w:sz w:val="24"/>
        </w:rPr>
        <w:t>pracovištích, která nejsou jejich bydlištěm.</w:t>
      </w:r>
    </w:p>
    <w:p w:rsidR="00F12C34" w:rsidRDefault="00DC0CC0" w:rsidP="000F1668">
      <w:pPr>
        <w:pStyle w:val="Nzev"/>
        <w:ind w:left="851"/>
        <w:jc w:val="both"/>
        <w:outlineLvl w:val="0"/>
        <w:rPr>
          <w:rFonts w:ascii="Arial" w:hAnsi="Arial" w:cs="Arial"/>
          <w:b w:val="0"/>
          <w:bCs w:val="0"/>
          <w:i/>
          <w:sz w:val="24"/>
        </w:rPr>
      </w:pPr>
      <w:r w:rsidRPr="00AC5022">
        <w:rPr>
          <w:rFonts w:ascii="Arial" w:hAnsi="Arial" w:cs="Arial"/>
          <w:bCs w:val="0"/>
          <w:i/>
          <w:sz w:val="24"/>
        </w:rPr>
        <w:t>Poznámka:</w:t>
      </w:r>
      <w:r>
        <w:rPr>
          <w:rFonts w:ascii="Arial" w:hAnsi="Arial" w:cs="Arial"/>
          <w:b w:val="0"/>
          <w:bCs w:val="0"/>
          <w:i/>
          <w:sz w:val="24"/>
        </w:rPr>
        <w:t xml:space="preserve"> Jedná se o podmínku, která byla d</w:t>
      </w:r>
      <w:r w:rsidRPr="00380AAC">
        <w:rPr>
          <w:rFonts w:ascii="Arial" w:hAnsi="Arial" w:cs="Arial"/>
          <w:b w:val="0"/>
          <w:bCs w:val="0"/>
          <w:i/>
          <w:sz w:val="24"/>
        </w:rPr>
        <w:t>o 31.</w:t>
      </w:r>
      <w:r>
        <w:rPr>
          <w:rFonts w:ascii="Arial" w:hAnsi="Arial" w:cs="Arial"/>
          <w:b w:val="0"/>
          <w:bCs w:val="0"/>
          <w:i/>
          <w:sz w:val="24"/>
        </w:rPr>
        <w:t xml:space="preserve"> 12. 2017 podmínkou rozhodnou pro</w:t>
      </w:r>
      <w:r w:rsidR="000F50F8">
        <w:rPr>
          <w:rFonts w:ascii="Arial" w:hAnsi="Arial" w:cs="Arial"/>
          <w:b w:val="0"/>
          <w:bCs w:val="0"/>
          <w:i/>
          <w:sz w:val="24"/>
        </w:rPr>
        <w:t xml:space="preserve"> zřizování či </w:t>
      </w:r>
      <w:r>
        <w:rPr>
          <w:rFonts w:ascii="Arial" w:hAnsi="Arial" w:cs="Arial"/>
          <w:b w:val="0"/>
          <w:bCs w:val="0"/>
          <w:i/>
          <w:sz w:val="24"/>
        </w:rPr>
        <w:t xml:space="preserve">vymezování chráněných pracovních míst s tím rozdílem, že nyní bude její plnění vyhodnocováno v období 12 měsíců přede dnem podání žádosti. </w:t>
      </w:r>
      <w:r w:rsidR="00B53AEE">
        <w:rPr>
          <w:rFonts w:ascii="Arial" w:hAnsi="Arial" w:cs="Arial"/>
          <w:b w:val="0"/>
          <w:bCs w:val="0"/>
          <w:i/>
          <w:sz w:val="24"/>
        </w:rPr>
        <w:t>Novelou zákona o zaměstnanosti</w:t>
      </w:r>
      <w:r>
        <w:rPr>
          <w:rFonts w:ascii="Arial" w:hAnsi="Arial" w:cs="Arial"/>
          <w:b w:val="0"/>
          <w:bCs w:val="0"/>
          <w:i/>
          <w:sz w:val="24"/>
        </w:rPr>
        <w:t xml:space="preserve"> došlo ke zpřesnění, pokud jde o definování tzv. </w:t>
      </w:r>
      <w:r w:rsidR="00F12C34">
        <w:rPr>
          <w:rFonts w:ascii="Arial" w:hAnsi="Arial" w:cs="Arial"/>
          <w:b w:val="0"/>
          <w:bCs w:val="0"/>
          <w:i/>
          <w:sz w:val="24"/>
        </w:rPr>
        <w:t xml:space="preserve">domácího </w:t>
      </w:r>
      <w:r>
        <w:rPr>
          <w:rFonts w:ascii="Arial" w:hAnsi="Arial" w:cs="Arial"/>
          <w:b w:val="0"/>
          <w:bCs w:val="0"/>
          <w:i/>
          <w:sz w:val="24"/>
        </w:rPr>
        <w:t>zaměstnance</w:t>
      </w:r>
      <w:r w:rsidR="00F12C34">
        <w:rPr>
          <w:rFonts w:ascii="Arial" w:hAnsi="Arial" w:cs="Arial"/>
          <w:b w:val="0"/>
          <w:bCs w:val="0"/>
          <w:i/>
          <w:sz w:val="24"/>
        </w:rPr>
        <w:t>.</w:t>
      </w:r>
    </w:p>
    <w:p w:rsidR="00F12C34" w:rsidRDefault="00F12C34" w:rsidP="00DC0CC0">
      <w:pPr>
        <w:pStyle w:val="Nzev"/>
        <w:ind w:left="1418" w:hanging="2"/>
        <w:jc w:val="both"/>
        <w:outlineLvl w:val="0"/>
        <w:rPr>
          <w:rFonts w:ascii="Arial" w:hAnsi="Arial" w:cs="Arial"/>
          <w:b w:val="0"/>
          <w:bCs w:val="0"/>
          <w:i/>
          <w:sz w:val="24"/>
        </w:rPr>
      </w:pPr>
    </w:p>
    <w:p w:rsidR="00DC0CC0" w:rsidRDefault="00F12C34" w:rsidP="000F1668">
      <w:pPr>
        <w:pStyle w:val="Nzev"/>
        <w:ind w:left="851"/>
        <w:jc w:val="both"/>
        <w:outlineLvl w:val="0"/>
        <w:rPr>
          <w:rFonts w:ascii="Arial" w:hAnsi="Arial" w:cs="Arial"/>
          <w:b w:val="0"/>
          <w:bCs w:val="0"/>
          <w:sz w:val="24"/>
        </w:rPr>
      </w:pPr>
      <w:r w:rsidRPr="00F051BC">
        <w:rPr>
          <w:rFonts w:ascii="Arial" w:hAnsi="Arial" w:cs="Arial"/>
          <w:bCs w:val="0"/>
          <w:sz w:val="24"/>
        </w:rPr>
        <w:t>4.6.</w:t>
      </w:r>
      <w:r>
        <w:rPr>
          <w:rFonts w:ascii="Arial" w:hAnsi="Arial" w:cs="Arial"/>
          <w:b w:val="0"/>
          <w:bCs w:val="0"/>
          <w:i/>
          <w:sz w:val="24"/>
        </w:rPr>
        <w:t xml:space="preserve"> </w:t>
      </w:r>
      <w:r w:rsidRPr="00A824D3">
        <w:rPr>
          <w:rFonts w:ascii="Arial" w:hAnsi="Arial" w:cs="Arial"/>
          <w:b w:val="0"/>
          <w:bCs w:val="0"/>
          <w:sz w:val="24"/>
        </w:rPr>
        <w:t>Zaměstnavatel v období 12 měsíců přede dnem podání žádosti o</w:t>
      </w:r>
      <w:r w:rsidR="000B362B">
        <w:rPr>
          <w:rFonts w:ascii="Arial" w:hAnsi="Arial" w:cs="Arial"/>
          <w:b w:val="0"/>
          <w:bCs w:val="0"/>
          <w:sz w:val="24"/>
        </w:rPr>
        <w:t> </w:t>
      </w:r>
      <w:r w:rsidRPr="00A824D3">
        <w:rPr>
          <w:rFonts w:ascii="Arial" w:hAnsi="Arial" w:cs="Arial"/>
          <w:b w:val="0"/>
          <w:bCs w:val="0"/>
          <w:sz w:val="24"/>
        </w:rPr>
        <w:t xml:space="preserve">uzavření dohody o uznání </w:t>
      </w:r>
      <w:r w:rsidRPr="00AF5E25">
        <w:rPr>
          <w:rFonts w:ascii="Arial" w:hAnsi="Arial" w:cs="Arial"/>
          <w:bCs w:val="0"/>
          <w:sz w:val="24"/>
        </w:rPr>
        <w:t xml:space="preserve">neuzavíral </w:t>
      </w:r>
      <w:r>
        <w:rPr>
          <w:rFonts w:ascii="Arial" w:hAnsi="Arial" w:cs="Arial"/>
          <w:b w:val="0"/>
          <w:bCs w:val="0"/>
          <w:sz w:val="24"/>
        </w:rPr>
        <w:t xml:space="preserve">se zaměstnanci, kteří jsou osobami se zdravotním postižením, </w:t>
      </w:r>
      <w:r w:rsidRPr="00AF5E25">
        <w:rPr>
          <w:rFonts w:ascii="Arial" w:hAnsi="Arial" w:cs="Arial"/>
          <w:bCs w:val="0"/>
          <w:sz w:val="24"/>
        </w:rPr>
        <w:t>smlouvy, z nichž by vyplýval závazek těchto zaměstnanců poskytovat zaměstnavateli peněžní prostředky</w:t>
      </w:r>
      <w:r>
        <w:rPr>
          <w:rFonts w:ascii="Arial" w:hAnsi="Arial" w:cs="Arial"/>
          <w:b w:val="0"/>
          <w:bCs w:val="0"/>
          <w:sz w:val="24"/>
        </w:rPr>
        <w:t xml:space="preserve">, nebo </w:t>
      </w:r>
      <w:r w:rsidRPr="00AF5E25">
        <w:rPr>
          <w:rFonts w:ascii="Arial" w:hAnsi="Arial" w:cs="Arial"/>
          <w:bCs w:val="0"/>
          <w:sz w:val="24"/>
        </w:rPr>
        <w:t>dohody o srážkách</w:t>
      </w:r>
      <w:r>
        <w:rPr>
          <w:rFonts w:ascii="Arial" w:hAnsi="Arial" w:cs="Arial"/>
          <w:b w:val="0"/>
          <w:bCs w:val="0"/>
          <w:sz w:val="24"/>
        </w:rPr>
        <w:t xml:space="preserve"> ze mzdy nebo platu </w:t>
      </w:r>
      <w:r w:rsidRPr="00AF5E25">
        <w:rPr>
          <w:rFonts w:ascii="Arial" w:hAnsi="Arial" w:cs="Arial"/>
          <w:bCs w:val="0"/>
          <w:sz w:val="24"/>
        </w:rPr>
        <w:t>v rozporu s dobrými mravy</w:t>
      </w:r>
      <w:r>
        <w:rPr>
          <w:rFonts w:ascii="Arial" w:hAnsi="Arial" w:cs="Arial"/>
          <w:b w:val="0"/>
          <w:bCs w:val="0"/>
          <w:sz w:val="24"/>
        </w:rPr>
        <w:t>.</w:t>
      </w:r>
    </w:p>
    <w:p w:rsidR="00A34680" w:rsidRDefault="00F051BC" w:rsidP="000F1668">
      <w:pPr>
        <w:pStyle w:val="Nzev"/>
        <w:ind w:left="851" w:hanging="2"/>
        <w:jc w:val="both"/>
        <w:outlineLvl w:val="0"/>
        <w:rPr>
          <w:rFonts w:ascii="Arial" w:hAnsi="Arial" w:cs="Arial"/>
          <w:b w:val="0"/>
          <w:bCs w:val="0"/>
          <w:i/>
          <w:sz w:val="24"/>
        </w:rPr>
      </w:pPr>
      <w:r w:rsidRPr="00AC5022">
        <w:rPr>
          <w:rFonts w:ascii="Arial" w:hAnsi="Arial" w:cs="Arial"/>
          <w:bCs w:val="0"/>
          <w:i/>
          <w:sz w:val="24"/>
        </w:rPr>
        <w:lastRenderedPageBreak/>
        <w:t>Poznámka:</w:t>
      </w:r>
      <w:r>
        <w:rPr>
          <w:rFonts w:ascii="Arial" w:hAnsi="Arial" w:cs="Arial"/>
          <w:b w:val="0"/>
          <w:bCs w:val="0"/>
          <w:i/>
          <w:sz w:val="24"/>
        </w:rPr>
        <w:t xml:space="preserve"> Jedná se o totožnou podmínku, která byla d</w:t>
      </w:r>
      <w:r w:rsidRPr="00380AAC">
        <w:rPr>
          <w:rFonts w:ascii="Arial" w:hAnsi="Arial" w:cs="Arial"/>
          <w:b w:val="0"/>
          <w:bCs w:val="0"/>
          <w:i/>
          <w:sz w:val="24"/>
        </w:rPr>
        <w:t>o 31.</w:t>
      </w:r>
      <w:r>
        <w:rPr>
          <w:rFonts w:ascii="Arial" w:hAnsi="Arial" w:cs="Arial"/>
          <w:b w:val="0"/>
          <w:bCs w:val="0"/>
          <w:i/>
          <w:sz w:val="24"/>
        </w:rPr>
        <w:t xml:space="preserve"> 12. 2017 stanovena pro </w:t>
      </w:r>
      <w:r w:rsidR="000F50F8">
        <w:rPr>
          <w:rFonts w:ascii="Arial" w:hAnsi="Arial" w:cs="Arial"/>
          <w:b w:val="0"/>
          <w:bCs w:val="0"/>
          <w:i/>
          <w:sz w:val="24"/>
        </w:rPr>
        <w:t xml:space="preserve">zřizování či </w:t>
      </w:r>
      <w:r>
        <w:rPr>
          <w:rFonts w:ascii="Arial" w:hAnsi="Arial" w:cs="Arial"/>
          <w:b w:val="0"/>
          <w:bCs w:val="0"/>
          <w:i/>
          <w:sz w:val="24"/>
        </w:rPr>
        <w:t xml:space="preserve">vymezování chráněných pracovních míst. Pokud jde o podmínku vyloučení srážek ze mzdy nebo platu v rozporu s dobrými mravy, </w:t>
      </w:r>
      <w:r w:rsidR="00A34680">
        <w:rPr>
          <w:rFonts w:ascii="Arial" w:hAnsi="Arial" w:cs="Arial"/>
          <w:b w:val="0"/>
          <w:bCs w:val="0"/>
          <w:i/>
          <w:sz w:val="24"/>
        </w:rPr>
        <w:t>d</w:t>
      </w:r>
      <w:r w:rsidR="00A34680" w:rsidRPr="00380AAC">
        <w:rPr>
          <w:rFonts w:ascii="Arial" w:hAnsi="Arial" w:cs="Arial"/>
          <w:b w:val="0"/>
          <w:bCs w:val="0"/>
          <w:i/>
          <w:sz w:val="24"/>
        </w:rPr>
        <w:t xml:space="preserve">o 31. 12. 2017 byla tato podmínka zjišťována každé čtvrtletí v rámci žádosti o příspěvek podle </w:t>
      </w:r>
      <w:r w:rsidR="00F97C7C">
        <w:rPr>
          <w:rFonts w:ascii="Arial" w:hAnsi="Arial" w:cs="Arial"/>
          <w:b w:val="0"/>
          <w:bCs w:val="0"/>
          <w:i/>
          <w:sz w:val="24"/>
        </w:rPr>
        <w:t xml:space="preserve">ustanovení </w:t>
      </w:r>
      <w:r w:rsidR="00A34680" w:rsidRPr="00380AAC">
        <w:rPr>
          <w:rFonts w:ascii="Arial" w:hAnsi="Arial" w:cs="Arial"/>
          <w:b w:val="0"/>
          <w:bCs w:val="0"/>
          <w:i/>
          <w:sz w:val="24"/>
        </w:rPr>
        <w:t>§ 78 zákona o zaměstnanosti.</w:t>
      </w:r>
    </w:p>
    <w:p w:rsidR="00DC0CC0" w:rsidRDefault="00DC0CC0" w:rsidP="00A824D3">
      <w:pPr>
        <w:pStyle w:val="Nzev"/>
        <w:ind w:left="851"/>
        <w:jc w:val="both"/>
        <w:outlineLvl w:val="0"/>
        <w:rPr>
          <w:rFonts w:ascii="Arial" w:hAnsi="Arial" w:cs="Arial"/>
          <w:bCs w:val="0"/>
          <w:sz w:val="24"/>
        </w:rPr>
      </w:pPr>
    </w:p>
    <w:p w:rsidR="00A34680" w:rsidRDefault="00A34680" w:rsidP="000F1668">
      <w:pPr>
        <w:pStyle w:val="Nzev"/>
        <w:ind w:left="851"/>
        <w:jc w:val="both"/>
        <w:outlineLvl w:val="0"/>
        <w:rPr>
          <w:rFonts w:ascii="Arial" w:hAnsi="Arial" w:cs="Arial"/>
          <w:b w:val="0"/>
          <w:bCs w:val="0"/>
          <w:sz w:val="24"/>
        </w:rPr>
      </w:pPr>
      <w:r w:rsidRPr="00A34680">
        <w:rPr>
          <w:rFonts w:ascii="Arial" w:hAnsi="Arial" w:cs="Arial"/>
          <w:bCs w:val="0"/>
          <w:sz w:val="24"/>
        </w:rPr>
        <w:t>4.7.</w:t>
      </w:r>
      <w:r>
        <w:rPr>
          <w:rFonts w:ascii="Arial" w:hAnsi="Arial" w:cs="Arial"/>
          <w:b w:val="0"/>
          <w:bCs w:val="0"/>
          <w:sz w:val="24"/>
        </w:rPr>
        <w:t xml:space="preserve"> </w:t>
      </w:r>
      <w:r w:rsidRPr="00A824D3">
        <w:rPr>
          <w:rFonts w:ascii="Arial" w:hAnsi="Arial" w:cs="Arial"/>
          <w:b w:val="0"/>
          <w:bCs w:val="0"/>
          <w:sz w:val="24"/>
        </w:rPr>
        <w:t>Zaměstnavatel</w:t>
      </w:r>
      <w:r>
        <w:rPr>
          <w:rFonts w:ascii="Arial" w:hAnsi="Arial" w:cs="Arial"/>
          <w:b w:val="0"/>
          <w:bCs w:val="0"/>
          <w:sz w:val="24"/>
        </w:rPr>
        <w:t>i</w:t>
      </w:r>
      <w:r w:rsidRPr="00A824D3">
        <w:rPr>
          <w:rFonts w:ascii="Arial" w:hAnsi="Arial" w:cs="Arial"/>
          <w:b w:val="0"/>
          <w:bCs w:val="0"/>
          <w:sz w:val="24"/>
        </w:rPr>
        <w:t xml:space="preserve"> v období 12 měsíců přede dnem podání žádosti o</w:t>
      </w:r>
      <w:r w:rsidR="000B362B">
        <w:rPr>
          <w:rFonts w:ascii="Arial" w:hAnsi="Arial" w:cs="Arial"/>
          <w:b w:val="0"/>
          <w:bCs w:val="0"/>
          <w:sz w:val="24"/>
        </w:rPr>
        <w:t> </w:t>
      </w:r>
      <w:r w:rsidRPr="00A824D3">
        <w:rPr>
          <w:rFonts w:ascii="Arial" w:hAnsi="Arial" w:cs="Arial"/>
          <w:b w:val="0"/>
          <w:bCs w:val="0"/>
          <w:sz w:val="24"/>
        </w:rPr>
        <w:t>uzavření dohody o uznání</w:t>
      </w:r>
      <w:r>
        <w:rPr>
          <w:rFonts w:ascii="Arial" w:hAnsi="Arial" w:cs="Arial"/>
          <w:b w:val="0"/>
          <w:bCs w:val="0"/>
          <w:sz w:val="24"/>
        </w:rPr>
        <w:t xml:space="preserve"> </w:t>
      </w:r>
      <w:r w:rsidRPr="00AF5E25">
        <w:rPr>
          <w:rFonts w:ascii="Arial" w:hAnsi="Arial" w:cs="Arial"/>
          <w:bCs w:val="0"/>
          <w:sz w:val="24"/>
        </w:rPr>
        <w:t>nebyla pravomocně uložena pokuta za přestupek na úseku zaměstnanosti nebo inspekce práce</w:t>
      </w:r>
      <w:r>
        <w:rPr>
          <w:rFonts w:ascii="Arial" w:hAnsi="Arial" w:cs="Arial"/>
          <w:b w:val="0"/>
          <w:bCs w:val="0"/>
          <w:sz w:val="24"/>
        </w:rPr>
        <w:t>.</w:t>
      </w:r>
    </w:p>
    <w:p w:rsidR="00B53AEE" w:rsidRDefault="00ED3EC6" w:rsidP="00B53AEE">
      <w:pPr>
        <w:pStyle w:val="Nzev"/>
        <w:ind w:left="851"/>
        <w:jc w:val="both"/>
        <w:outlineLvl w:val="0"/>
        <w:rPr>
          <w:rFonts w:ascii="Arial" w:hAnsi="Arial" w:cs="Arial"/>
          <w:b w:val="0"/>
          <w:bCs w:val="0"/>
          <w:i/>
          <w:sz w:val="24"/>
        </w:rPr>
      </w:pPr>
      <w:r w:rsidRPr="00AC5022">
        <w:rPr>
          <w:rFonts w:ascii="Arial" w:hAnsi="Arial" w:cs="Arial"/>
          <w:bCs w:val="0"/>
          <w:i/>
          <w:sz w:val="24"/>
        </w:rPr>
        <w:t>Poznámka:</w:t>
      </w:r>
      <w:r>
        <w:rPr>
          <w:rFonts w:ascii="Arial" w:hAnsi="Arial" w:cs="Arial"/>
          <w:b w:val="0"/>
          <w:bCs w:val="0"/>
          <w:i/>
          <w:sz w:val="24"/>
        </w:rPr>
        <w:t xml:space="preserve"> Jedná se o totožnou podmínku, která byla d</w:t>
      </w:r>
      <w:r w:rsidRPr="00380AAC">
        <w:rPr>
          <w:rFonts w:ascii="Arial" w:hAnsi="Arial" w:cs="Arial"/>
          <w:b w:val="0"/>
          <w:bCs w:val="0"/>
          <w:i/>
          <w:sz w:val="24"/>
        </w:rPr>
        <w:t>o 31.</w:t>
      </w:r>
      <w:r>
        <w:rPr>
          <w:rFonts w:ascii="Arial" w:hAnsi="Arial" w:cs="Arial"/>
          <w:b w:val="0"/>
          <w:bCs w:val="0"/>
          <w:i/>
          <w:sz w:val="24"/>
        </w:rPr>
        <w:t xml:space="preserve"> 12. 2017 stanovena pro </w:t>
      </w:r>
      <w:r w:rsidR="000F50F8">
        <w:rPr>
          <w:rFonts w:ascii="Arial" w:hAnsi="Arial" w:cs="Arial"/>
          <w:b w:val="0"/>
          <w:bCs w:val="0"/>
          <w:i/>
          <w:sz w:val="24"/>
        </w:rPr>
        <w:t xml:space="preserve">zřizování či </w:t>
      </w:r>
      <w:r>
        <w:rPr>
          <w:rFonts w:ascii="Arial" w:hAnsi="Arial" w:cs="Arial"/>
          <w:b w:val="0"/>
          <w:bCs w:val="0"/>
          <w:i/>
          <w:sz w:val="24"/>
        </w:rPr>
        <w:t xml:space="preserve">vymezování chráněných pracovních míst včetně možnosti prominutí splnění této podmínky, pokud výše uložené pokuty nepřesáhla 50 000 Kč. </w:t>
      </w:r>
    </w:p>
    <w:p w:rsidR="000F50F8" w:rsidRPr="00B44E79" w:rsidRDefault="000F50F8" w:rsidP="00B53AEE">
      <w:pPr>
        <w:pStyle w:val="Nzev"/>
        <w:ind w:left="851"/>
        <w:jc w:val="both"/>
        <w:outlineLvl w:val="0"/>
        <w:rPr>
          <w:rFonts w:ascii="Arial" w:hAnsi="Arial" w:cs="Arial"/>
          <w:b w:val="0"/>
          <w:bCs w:val="0"/>
          <w:i/>
          <w:sz w:val="24"/>
        </w:rPr>
      </w:pPr>
      <w:r w:rsidRPr="00B44E79">
        <w:rPr>
          <w:rFonts w:ascii="Arial" w:hAnsi="Arial" w:cs="Arial"/>
          <w:b w:val="0"/>
          <w:bCs w:val="0"/>
          <w:i/>
          <w:sz w:val="24"/>
        </w:rPr>
        <w:t>Splnění této podmínky může MPSV v případech hodných zvláštního zřetele na základě písemné žádosti zaměstnavatele prominout, pokud výše uložené pokuty nepřesáhla 50 000 Kč a zaměstnavatel zároveň podal žádost o</w:t>
      </w:r>
      <w:r w:rsidR="000B362B">
        <w:rPr>
          <w:rFonts w:ascii="Arial" w:hAnsi="Arial" w:cs="Arial"/>
          <w:b w:val="0"/>
          <w:bCs w:val="0"/>
          <w:i/>
          <w:sz w:val="24"/>
        </w:rPr>
        <w:t> </w:t>
      </w:r>
      <w:r w:rsidRPr="00B44E79">
        <w:rPr>
          <w:rFonts w:ascii="Arial" w:hAnsi="Arial" w:cs="Arial"/>
          <w:b w:val="0"/>
          <w:bCs w:val="0"/>
          <w:i/>
          <w:sz w:val="24"/>
        </w:rPr>
        <w:t>uzavření dohody o uznání.</w:t>
      </w:r>
      <w:r w:rsidR="003A0F54" w:rsidRPr="00B44E79">
        <w:rPr>
          <w:rFonts w:ascii="Arial" w:hAnsi="Arial" w:cs="Arial"/>
          <w:b w:val="0"/>
          <w:bCs w:val="0"/>
          <w:i/>
          <w:sz w:val="24"/>
        </w:rPr>
        <w:t xml:space="preserve"> V těchto případech je namístě, aby Úřad práce Č</w:t>
      </w:r>
      <w:r w:rsidR="00847F27" w:rsidRPr="00B44E79">
        <w:rPr>
          <w:rFonts w:ascii="Arial" w:hAnsi="Arial" w:cs="Arial"/>
          <w:b w:val="0"/>
          <w:bCs w:val="0"/>
          <w:i/>
          <w:sz w:val="24"/>
        </w:rPr>
        <w:t xml:space="preserve">R </w:t>
      </w:r>
      <w:r w:rsidR="003A0F54" w:rsidRPr="00B44E79">
        <w:rPr>
          <w:rFonts w:ascii="Arial" w:hAnsi="Arial" w:cs="Arial"/>
          <w:b w:val="0"/>
          <w:bCs w:val="0"/>
          <w:i/>
          <w:sz w:val="24"/>
        </w:rPr>
        <w:t>ne</w:t>
      </w:r>
      <w:r w:rsidR="00B44E79" w:rsidRPr="00B44E79">
        <w:rPr>
          <w:rFonts w:ascii="Arial" w:hAnsi="Arial" w:cs="Arial"/>
          <w:b w:val="0"/>
          <w:bCs w:val="0"/>
          <w:i/>
          <w:sz w:val="24"/>
        </w:rPr>
        <w:t xml:space="preserve">posuzoval </w:t>
      </w:r>
      <w:r w:rsidR="003A0F54" w:rsidRPr="00B44E79">
        <w:rPr>
          <w:rFonts w:ascii="Arial" w:hAnsi="Arial" w:cs="Arial"/>
          <w:b w:val="0"/>
          <w:bCs w:val="0"/>
          <w:i/>
          <w:sz w:val="24"/>
        </w:rPr>
        <w:t xml:space="preserve">žádost o uzavření dohody o </w:t>
      </w:r>
      <w:r w:rsidR="00A463EE" w:rsidRPr="00B44E79">
        <w:rPr>
          <w:rFonts w:ascii="Arial" w:hAnsi="Arial" w:cs="Arial"/>
          <w:b w:val="0"/>
          <w:bCs w:val="0"/>
          <w:i/>
          <w:sz w:val="24"/>
        </w:rPr>
        <w:t>uznání</w:t>
      </w:r>
      <w:r w:rsidR="00B44E79" w:rsidRPr="00B44E79">
        <w:rPr>
          <w:rFonts w:ascii="Arial" w:hAnsi="Arial" w:cs="Arial"/>
          <w:b w:val="0"/>
          <w:bCs w:val="0"/>
          <w:i/>
          <w:sz w:val="24"/>
        </w:rPr>
        <w:t xml:space="preserve"> před tím, než mu bude </w:t>
      </w:r>
      <w:r w:rsidR="00A463EE" w:rsidRPr="00B44E79">
        <w:rPr>
          <w:rFonts w:ascii="Arial" w:hAnsi="Arial" w:cs="Arial"/>
          <w:b w:val="0"/>
          <w:bCs w:val="0"/>
          <w:i/>
          <w:sz w:val="24"/>
        </w:rPr>
        <w:t>doručen přípis MPSV o vyřízení žádosti o prominutí splnění předmětné podmínky.</w:t>
      </w:r>
    </w:p>
    <w:p w:rsidR="00B53AEE" w:rsidRDefault="00B53AEE" w:rsidP="00B53AEE">
      <w:pPr>
        <w:pStyle w:val="Nzev"/>
        <w:ind w:left="851"/>
        <w:jc w:val="both"/>
        <w:outlineLvl w:val="0"/>
        <w:rPr>
          <w:rFonts w:ascii="Arial" w:hAnsi="Arial" w:cs="Arial"/>
          <w:bCs w:val="0"/>
          <w:sz w:val="24"/>
        </w:rPr>
      </w:pPr>
    </w:p>
    <w:p w:rsidR="00D55805" w:rsidRPr="00B53AEE" w:rsidRDefault="00B53AEE" w:rsidP="00B53AEE">
      <w:pPr>
        <w:pStyle w:val="Nzev"/>
        <w:ind w:left="851"/>
        <w:jc w:val="both"/>
        <w:outlineLvl w:val="0"/>
        <w:rPr>
          <w:rFonts w:ascii="Arial" w:hAnsi="Arial" w:cs="Arial"/>
          <w:b w:val="0"/>
          <w:bCs w:val="0"/>
          <w:i/>
          <w:sz w:val="24"/>
        </w:rPr>
      </w:pPr>
      <w:r>
        <w:rPr>
          <w:rFonts w:ascii="Arial" w:hAnsi="Arial" w:cs="Arial"/>
          <w:bCs w:val="0"/>
          <w:sz w:val="24"/>
        </w:rPr>
        <w:t>4</w:t>
      </w:r>
      <w:r w:rsidR="00AA46BA" w:rsidRPr="00AA46BA">
        <w:rPr>
          <w:rFonts w:ascii="Arial" w:hAnsi="Arial" w:cs="Arial"/>
          <w:bCs w:val="0"/>
          <w:sz w:val="24"/>
        </w:rPr>
        <w:t>.</w:t>
      </w:r>
      <w:r>
        <w:rPr>
          <w:rFonts w:ascii="Arial" w:hAnsi="Arial" w:cs="Arial"/>
          <w:bCs w:val="0"/>
          <w:sz w:val="24"/>
        </w:rPr>
        <w:t>8</w:t>
      </w:r>
      <w:r w:rsidR="00AA46BA" w:rsidRPr="00AA46BA">
        <w:rPr>
          <w:rFonts w:ascii="Arial" w:hAnsi="Arial" w:cs="Arial"/>
          <w:bCs w:val="0"/>
          <w:sz w:val="24"/>
        </w:rPr>
        <w:t>.</w:t>
      </w:r>
      <w:r w:rsidR="00AA46BA" w:rsidRPr="00AA46BA">
        <w:rPr>
          <w:rFonts w:ascii="Arial" w:hAnsi="Arial" w:cs="Arial"/>
          <w:b w:val="0"/>
          <w:bCs w:val="0"/>
          <w:sz w:val="24"/>
        </w:rPr>
        <w:t xml:space="preserve"> </w:t>
      </w:r>
      <w:r w:rsidR="00F61614">
        <w:rPr>
          <w:rFonts w:ascii="Arial" w:hAnsi="Arial" w:cs="Arial"/>
          <w:b w:val="0"/>
          <w:sz w:val="24"/>
        </w:rPr>
        <w:t xml:space="preserve">Dohodu o uznání je možné uzavřít </w:t>
      </w:r>
      <w:r w:rsidR="00A463EE" w:rsidRPr="00B44E79">
        <w:rPr>
          <w:rFonts w:ascii="Arial" w:hAnsi="Arial" w:cs="Arial"/>
          <w:b w:val="0"/>
          <w:sz w:val="24"/>
        </w:rPr>
        <w:t xml:space="preserve">jen se </w:t>
      </w:r>
      <w:r w:rsidR="00F61614" w:rsidRPr="00B44E79">
        <w:rPr>
          <w:rFonts w:ascii="Arial" w:hAnsi="Arial" w:cs="Arial"/>
          <w:b w:val="0"/>
          <w:sz w:val="24"/>
        </w:rPr>
        <w:t>zaměstnavatel</w:t>
      </w:r>
      <w:r w:rsidR="00A463EE" w:rsidRPr="00B44E79">
        <w:rPr>
          <w:rFonts w:ascii="Arial" w:hAnsi="Arial" w:cs="Arial"/>
          <w:b w:val="0"/>
          <w:sz w:val="24"/>
        </w:rPr>
        <w:t>em, který</w:t>
      </w:r>
      <w:r w:rsidR="00F61614" w:rsidRPr="00B44E79">
        <w:rPr>
          <w:rFonts w:ascii="Arial" w:hAnsi="Arial" w:cs="Arial"/>
          <w:b w:val="0"/>
          <w:sz w:val="24"/>
        </w:rPr>
        <w:t xml:space="preserve"> </w:t>
      </w:r>
      <w:r w:rsidR="00F61614">
        <w:rPr>
          <w:rFonts w:ascii="Arial" w:hAnsi="Arial" w:cs="Arial"/>
          <w:b w:val="0"/>
          <w:sz w:val="24"/>
        </w:rPr>
        <w:t>splňuje p</w:t>
      </w:r>
      <w:r w:rsidR="00F61614">
        <w:rPr>
          <w:rFonts w:ascii="Arial" w:hAnsi="Arial" w:cs="Arial"/>
          <w:b w:val="0"/>
          <w:bCs w:val="0"/>
          <w:sz w:val="24"/>
        </w:rPr>
        <w:t xml:space="preserve">odmínky uvedené v bodě 4. 4. až 4. </w:t>
      </w:r>
      <w:r>
        <w:rPr>
          <w:rFonts w:ascii="Arial" w:hAnsi="Arial" w:cs="Arial"/>
          <w:b w:val="0"/>
          <w:bCs w:val="0"/>
          <w:sz w:val="24"/>
        </w:rPr>
        <w:t>7</w:t>
      </w:r>
      <w:r w:rsidR="00F61614">
        <w:rPr>
          <w:rFonts w:ascii="Arial" w:hAnsi="Arial" w:cs="Arial"/>
          <w:b w:val="0"/>
          <w:bCs w:val="0"/>
          <w:sz w:val="24"/>
        </w:rPr>
        <w:t xml:space="preserve">. této části instrukce </w:t>
      </w:r>
      <w:r w:rsidR="00F61614" w:rsidRPr="00B53AEE">
        <w:rPr>
          <w:rFonts w:ascii="Arial" w:hAnsi="Arial" w:cs="Arial"/>
          <w:bCs w:val="0"/>
          <w:sz w:val="24"/>
        </w:rPr>
        <w:t>po dobu 12 měsíců</w:t>
      </w:r>
      <w:r w:rsidR="00F61614">
        <w:rPr>
          <w:rFonts w:ascii="Arial" w:hAnsi="Arial" w:cs="Arial"/>
          <w:b w:val="0"/>
          <w:bCs w:val="0"/>
          <w:sz w:val="24"/>
        </w:rPr>
        <w:t xml:space="preserve">. </w:t>
      </w:r>
    </w:p>
    <w:p w:rsidR="00DB3C36" w:rsidRDefault="00DB3C36" w:rsidP="00DB3C36">
      <w:pPr>
        <w:pStyle w:val="Nzev"/>
        <w:ind w:left="851"/>
        <w:jc w:val="both"/>
        <w:outlineLvl w:val="0"/>
        <w:rPr>
          <w:rFonts w:ascii="Arial" w:hAnsi="Arial" w:cs="Arial"/>
          <w:b w:val="0"/>
          <w:bCs w:val="0"/>
          <w:sz w:val="24"/>
        </w:rPr>
      </w:pPr>
    </w:p>
    <w:p w:rsidR="00A32168" w:rsidRDefault="00AA46BA" w:rsidP="000F1668">
      <w:pPr>
        <w:pStyle w:val="Nzev"/>
        <w:ind w:left="851"/>
        <w:jc w:val="both"/>
        <w:outlineLvl w:val="0"/>
        <w:rPr>
          <w:rFonts w:ascii="Arial" w:hAnsi="Arial" w:cs="Arial"/>
          <w:b w:val="0"/>
          <w:bCs w:val="0"/>
          <w:sz w:val="24"/>
        </w:rPr>
      </w:pPr>
      <w:r>
        <w:rPr>
          <w:rFonts w:ascii="Arial" w:hAnsi="Arial" w:cs="Arial"/>
          <w:bCs w:val="0"/>
          <w:sz w:val="24"/>
        </w:rPr>
        <w:t>4.</w:t>
      </w:r>
      <w:r w:rsidR="00B53AEE">
        <w:rPr>
          <w:rFonts w:ascii="Arial" w:hAnsi="Arial" w:cs="Arial"/>
          <w:bCs w:val="0"/>
          <w:sz w:val="24"/>
        </w:rPr>
        <w:t>9</w:t>
      </w:r>
      <w:r w:rsidR="00ED3EC6" w:rsidRPr="00F9350B">
        <w:rPr>
          <w:rFonts w:ascii="Arial" w:hAnsi="Arial" w:cs="Arial"/>
          <w:bCs w:val="0"/>
          <w:sz w:val="24"/>
        </w:rPr>
        <w:t>.</w:t>
      </w:r>
      <w:r w:rsidR="00ED3EC6">
        <w:rPr>
          <w:rFonts w:ascii="Arial" w:hAnsi="Arial" w:cs="Arial"/>
          <w:b w:val="0"/>
          <w:bCs w:val="0"/>
          <w:sz w:val="24"/>
        </w:rPr>
        <w:t xml:space="preserve"> </w:t>
      </w:r>
      <w:r w:rsidR="00A32168" w:rsidRPr="00160436">
        <w:rPr>
          <w:rFonts w:ascii="Arial" w:hAnsi="Arial" w:cs="Arial"/>
          <w:bCs w:val="0"/>
          <w:sz w:val="24"/>
        </w:rPr>
        <w:t xml:space="preserve">Oproti dohodě o zřízení </w:t>
      </w:r>
      <w:r w:rsidR="00A463EE" w:rsidRPr="00160436">
        <w:rPr>
          <w:rFonts w:ascii="Arial" w:hAnsi="Arial" w:cs="Arial"/>
          <w:bCs w:val="0"/>
          <w:sz w:val="24"/>
        </w:rPr>
        <w:t xml:space="preserve">či vymezení </w:t>
      </w:r>
      <w:r w:rsidR="00A32168" w:rsidRPr="00160436">
        <w:rPr>
          <w:rFonts w:ascii="Arial" w:hAnsi="Arial" w:cs="Arial"/>
          <w:bCs w:val="0"/>
          <w:sz w:val="24"/>
        </w:rPr>
        <w:t>chráněného pracovního místa</w:t>
      </w:r>
      <w:r w:rsidR="00A32168">
        <w:rPr>
          <w:rFonts w:ascii="Arial" w:hAnsi="Arial" w:cs="Arial"/>
          <w:b w:val="0"/>
          <w:bCs w:val="0"/>
          <w:sz w:val="24"/>
        </w:rPr>
        <w:t xml:space="preserve"> </w:t>
      </w:r>
      <w:r w:rsidR="00E63735">
        <w:rPr>
          <w:rFonts w:ascii="Arial" w:hAnsi="Arial" w:cs="Arial"/>
          <w:b w:val="0"/>
          <w:bCs w:val="0"/>
          <w:sz w:val="24"/>
        </w:rPr>
        <w:t xml:space="preserve">byly </w:t>
      </w:r>
      <w:r w:rsidR="00A32168">
        <w:rPr>
          <w:rFonts w:ascii="Arial" w:hAnsi="Arial" w:cs="Arial"/>
          <w:b w:val="0"/>
          <w:bCs w:val="0"/>
          <w:sz w:val="24"/>
        </w:rPr>
        <w:t xml:space="preserve">pro uzavření dohody o uznání </w:t>
      </w:r>
      <w:r w:rsidR="00E63735" w:rsidRPr="00160436">
        <w:rPr>
          <w:rFonts w:ascii="Arial" w:hAnsi="Arial" w:cs="Arial"/>
          <w:bCs w:val="0"/>
          <w:sz w:val="24"/>
        </w:rPr>
        <w:t xml:space="preserve">vypuštěny </w:t>
      </w:r>
      <w:r w:rsidR="00A32168" w:rsidRPr="00160436">
        <w:rPr>
          <w:rFonts w:ascii="Arial" w:hAnsi="Arial" w:cs="Arial"/>
          <w:bCs w:val="0"/>
          <w:sz w:val="24"/>
        </w:rPr>
        <w:t>následující podmínky</w:t>
      </w:r>
      <w:r w:rsidR="00A32168">
        <w:rPr>
          <w:rFonts w:ascii="Arial" w:hAnsi="Arial" w:cs="Arial"/>
          <w:b w:val="0"/>
          <w:bCs w:val="0"/>
          <w:sz w:val="24"/>
        </w:rPr>
        <w:t>:</w:t>
      </w:r>
    </w:p>
    <w:p w:rsidR="00322704" w:rsidRDefault="00A32168" w:rsidP="00D73C83">
      <w:pPr>
        <w:pStyle w:val="Nzev"/>
        <w:numPr>
          <w:ilvl w:val="0"/>
          <w:numId w:val="8"/>
        </w:numPr>
        <w:ind w:left="1276" w:hanging="425"/>
        <w:jc w:val="both"/>
        <w:outlineLvl w:val="0"/>
        <w:rPr>
          <w:rFonts w:ascii="Arial" w:hAnsi="Arial" w:cs="Arial"/>
          <w:b w:val="0"/>
          <w:bCs w:val="0"/>
          <w:sz w:val="24"/>
        </w:rPr>
      </w:pPr>
      <w:r w:rsidRPr="00322704">
        <w:rPr>
          <w:rFonts w:ascii="Arial" w:hAnsi="Arial" w:cs="Arial"/>
          <w:b w:val="0"/>
          <w:bCs w:val="0"/>
          <w:sz w:val="24"/>
        </w:rPr>
        <w:t xml:space="preserve">zaměstnavatel přiděluje zaměstnancům, kteří jsou osobami se zdravotním postižením, práci vhodnou z hlediska pozitivních efektů na sociální integraci těchto osob, </w:t>
      </w:r>
    </w:p>
    <w:p w:rsidR="00A32168" w:rsidRPr="00322704" w:rsidRDefault="00A32168" w:rsidP="00D73C83">
      <w:pPr>
        <w:pStyle w:val="Nzev"/>
        <w:numPr>
          <w:ilvl w:val="0"/>
          <w:numId w:val="8"/>
        </w:numPr>
        <w:ind w:left="1276" w:hanging="425"/>
        <w:jc w:val="both"/>
        <w:outlineLvl w:val="0"/>
        <w:rPr>
          <w:rFonts w:ascii="Arial" w:hAnsi="Arial" w:cs="Arial"/>
          <w:b w:val="0"/>
          <w:bCs w:val="0"/>
          <w:sz w:val="24"/>
        </w:rPr>
      </w:pPr>
      <w:r w:rsidRPr="00322704">
        <w:rPr>
          <w:rFonts w:ascii="Arial" w:hAnsi="Arial" w:cs="Arial"/>
          <w:b w:val="0"/>
          <w:bCs w:val="0"/>
          <w:sz w:val="24"/>
        </w:rPr>
        <w:t>na zaměstnavatele nebyla v období 12 měsíců přede dnem podání žádosti o uzavření dohody o vymezení nebo zřízení chráněného pracovního místa opakovaně podána oprávněná stížnost pro porušení povinnosti podle zákoníku práce</w:t>
      </w:r>
      <w:r w:rsidR="00E63735" w:rsidRPr="00322704">
        <w:rPr>
          <w:rFonts w:ascii="Arial" w:hAnsi="Arial" w:cs="Arial"/>
          <w:b w:val="0"/>
          <w:bCs w:val="0"/>
          <w:sz w:val="24"/>
        </w:rPr>
        <w:t>,</w:t>
      </w:r>
    </w:p>
    <w:p w:rsidR="00A32168" w:rsidRPr="00E511D1" w:rsidRDefault="00A32168" w:rsidP="00D73C83">
      <w:pPr>
        <w:pStyle w:val="Nzev"/>
        <w:numPr>
          <w:ilvl w:val="0"/>
          <w:numId w:val="8"/>
        </w:numPr>
        <w:ind w:left="1276" w:hanging="425"/>
        <w:jc w:val="both"/>
        <w:outlineLvl w:val="0"/>
        <w:rPr>
          <w:rFonts w:ascii="Arial" w:hAnsi="Arial" w:cs="Arial"/>
          <w:b w:val="0"/>
          <w:bCs w:val="0"/>
          <w:sz w:val="24"/>
        </w:rPr>
      </w:pPr>
      <w:r>
        <w:rPr>
          <w:rFonts w:ascii="Arial" w:hAnsi="Arial" w:cs="Arial"/>
          <w:b w:val="0"/>
          <w:bCs w:val="0"/>
          <w:sz w:val="24"/>
        </w:rPr>
        <w:t xml:space="preserve">z předchozí činnosti zaměstnavatele vyplývá přínos pro zaměstnávání osob </w:t>
      </w:r>
      <w:r w:rsidR="00E63735">
        <w:rPr>
          <w:rFonts w:ascii="Arial" w:hAnsi="Arial" w:cs="Arial"/>
          <w:b w:val="0"/>
          <w:bCs w:val="0"/>
          <w:sz w:val="24"/>
        </w:rPr>
        <w:t>z hlediska druhu jejich zdravotního postižení na trhu práce.</w:t>
      </w:r>
    </w:p>
    <w:p w:rsidR="0036576C" w:rsidRDefault="0036576C" w:rsidP="00AD4FE7">
      <w:pPr>
        <w:pStyle w:val="Odstavecseseznamem"/>
        <w:ind w:left="0"/>
        <w:rPr>
          <w:rFonts w:ascii="Arial" w:hAnsi="Arial" w:cs="Arial"/>
          <w:bCs/>
          <w:sz w:val="24"/>
        </w:rPr>
      </w:pPr>
    </w:p>
    <w:p w:rsidR="00303711" w:rsidRDefault="00303711" w:rsidP="006D7085">
      <w:pPr>
        <w:pStyle w:val="Odstavecseseznamem"/>
        <w:ind w:left="0" w:firstLine="426"/>
        <w:rPr>
          <w:rFonts w:ascii="Arial" w:hAnsi="Arial" w:cs="Arial"/>
          <w:b/>
          <w:bCs/>
          <w:sz w:val="26"/>
          <w:szCs w:val="26"/>
        </w:rPr>
      </w:pPr>
    </w:p>
    <w:p w:rsidR="00962CC7" w:rsidRPr="000F1668" w:rsidRDefault="0049058D" w:rsidP="006D7085">
      <w:pPr>
        <w:pStyle w:val="Odstavecseseznamem"/>
        <w:ind w:left="0" w:firstLine="426"/>
        <w:rPr>
          <w:rFonts w:ascii="Arial" w:hAnsi="Arial" w:cs="Arial"/>
          <w:b/>
          <w:bCs/>
          <w:sz w:val="26"/>
          <w:szCs w:val="26"/>
        </w:rPr>
      </w:pPr>
      <w:r w:rsidRPr="000F1668">
        <w:rPr>
          <w:rFonts w:ascii="Arial" w:hAnsi="Arial" w:cs="Arial"/>
          <w:b/>
          <w:bCs/>
          <w:sz w:val="26"/>
          <w:szCs w:val="26"/>
        </w:rPr>
        <w:t>5</w:t>
      </w:r>
      <w:r w:rsidR="00962CC7" w:rsidRPr="000F1668">
        <w:rPr>
          <w:rFonts w:ascii="Arial" w:hAnsi="Arial" w:cs="Arial"/>
          <w:b/>
          <w:bCs/>
          <w:sz w:val="26"/>
          <w:szCs w:val="26"/>
        </w:rPr>
        <w:t>. Žádost o uzavření dohody o uznání</w:t>
      </w:r>
    </w:p>
    <w:p w:rsidR="003C5BD8" w:rsidRDefault="00AC5022" w:rsidP="000B781C">
      <w:pPr>
        <w:pStyle w:val="Nzev"/>
        <w:ind w:left="426"/>
        <w:jc w:val="both"/>
        <w:outlineLvl w:val="0"/>
        <w:rPr>
          <w:rFonts w:ascii="Arial" w:hAnsi="Arial" w:cs="Arial"/>
          <w:b w:val="0"/>
          <w:bCs w:val="0"/>
          <w:sz w:val="24"/>
        </w:rPr>
      </w:pPr>
      <w:r>
        <w:rPr>
          <w:rFonts w:ascii="Arial" w:hAnsi="Arial" w:cs="Arial"/>
          <w:b w:val="0"/>
          <w:bCs w:val="0"/>
          <w:sz w:val="24"/>
        </w:rPr>
        <w:t xml:space="preserve">Výčet zákonem o zaměstnanosti definovaných </w:t>
      </w:r>
      <w:r w:rsidRPr="00B44E79">
        <w:rPr>
          <w:rFonts w:ascii="Arial" w:hAnsi="Arial" w:cs="Arial"/>
          <w:b w:val="0"/>
          <w:bCs w:val="0"/>
          <w:sz w:val="24"/>
        </w:rPr>
        <w:t>náležitostí</w:t>
      </w:r>
      <w:r w:rsidR="00A463EE" w:rsidRPr="00B44E79">
        <w:rPr>
          <w:rFonts w:ascii="Arial" w:hAnsi="Arial" w:cs="Arial"/>
          <w:b w:val="0"/>
          <w:bCs w:val="0"/>
          <w:sz w:val="24"/>
        </w:rPr>
        <w:t xml:space="preserve"> žádosti o uzavření dohody o uznání</w:t>
      </w:r>
      <w:r w:rsidRPr="00B44E79">
        <w:rPr>
          <w:rFonts w:ascii="Arial" w:hAnsi="Arial" w:cs="Arial"/>
          <w:b w:val="0"/>
          <w:bCs w:val="0"/>
          <w:sz w:val="24"/>
        </w:rPr>
        <w:t xml:space="preserve"> </w:t>
      </w:r>
      <w:r w:rsidR="000B781C" w:rsidRPr="00B44E79">
        <w:rPr>
          <w:rFonts w:ascii="Arial" w:hAnsi="Arial" w:cs="Arial"/>
          <w:b w:val="0"/>
          <w:bCs w:val="0"/>
          <w:sz w:val="24"/>
        </w:rPr>
        <w:t xml:space="preserve">je výčtem </w:t>
      </w:r>
      <w:r w:rsidRPr="00B44E79">
        <w:rPr>
          <w:rFonts w:ascii="Arial" w:hAnsi="Arial" w:cs="Arial"/>
          <w:b w:val="0"/>
          <w:bCs w:val="0"/>
          <w:sz w:val="24"/>
        </w:rPr>
        <w:t xml:space="preserve">minimálním. </w:t>
      </w:r>
      <w:r w:rsidR="00EB19DC" w:rsidRPr="00B44E79">
        <w:rPr>
          <w:rFonts w:ascii="Arial" w:hAnsi="Arial" w:cs="Arial"/>
          <w:bCs w:val="0"/>
          <w:sz w:val="24"/>
        </w:rPr>
        <w:t>Ž</w:t>
      </w:r>
      <w:r w:rsidRPr="00B44E79">
        <w:rPr>
          <w:rFonts w:ascii="Arial" w:hAnsi="Arial" w:cs="Arial"/>
          <w:bCs w:val="0"/>
          <w:sz w:val="24"/>
        </w:rPr>
        <w:t>ádost obsah</w:t>
      </w:r>
      <w:r w:rsidR="000B781C" w:rsidRPr="00B44E79">
        <w:rPr>
          <w:rFonts w:ascii="Arial" w:hAnsi="Arial" w:cs="Arial"/>
          <w:bCs w:val="0"/>
          <w:sz w:val="24"/>
        </w:rPr>
        <w:t xml:space="preserve">uje </w:t>
      </w:r>
      <w:r w:rsidRPr="00160436">
        <w:rPr>
          <w:rFonts w:ascii="Arial" w:hAnsi="Arial" w:cs="Arial"/>
          <w:bCs w:val="0"/>
          <w:sz w:val="24"/>
        </w:rPr>
        <w:t>informace prokazující splnění</w:t>
      </w:r>
      <w:r w:rsidR="00B0529F" w:rsidRPr="00160436">
        <w:rPr>
          <w:rFonts w:ascii="Arial" w:hAnsi="Arial" w:cs="Arial"/>
          <w:bCs w:val="0"/>
          <w:sz w:val="24"/>
        </w:rPr>
        <w:t xml:space="preserve"> podmínek stanovených v</w:t>
      </w:r>
      <w:r w:rsidR="008F0BCD" w:rsidRPr="00160436">
        <w:rPr>
          <w:rFonts w:ascii="Arial" w:hAnsi="Arial" w:cs="Arial"/>
          <w:bCs w:val="0"/>
          <w:sz w:val="24"/>
        </w:rPr>
        <w:t> části čtvrté</w:t>
      </w:r>
      <w:r w:rsidR="00265708">
        <w:rPr>
          <w:rFonts w:ascii="Arial" w:hAnsi="Arial" w:cs="Arial"/>
          <w:bCs w:val="0"/>
          <w:sz w:val="24"/>
        </w:rPr>
        <w:t xml:space="preserve"> </w:t>
      </w:r>
      <w:r w:rsidR="000F1668" w:rsidRPr="00160436">
        <w:rPr>
          <w:rFonts w:ascii="Arial" w:hAnsi="Arial" w:cs="Arial"/>
          <w:bCs w:val="0"/>
          <w:sz w:val="24"/>
        </w:rPr>
        <w:t>b</w:t>
      </w:r>
      <w:r w:rsidR="00B0529F" w:rsidRPr="00160436">
        <w:rPr>
          <w:rFonts w:ascii="Arial" w:hAnsi="Arial" w:cs="Arial"/>
          <w:bCs w:val="0"/>
          <w:sz w:val="24"/>
        </w:rPr>
        <w:t>od 4 této instrukce</w:t>
      </w:r>
      <w:r w:rsidR="00265708">
        <w:rPr>
          <w:rFonts w:ascii="Arial" w:hAnsi="Arial" w:cs="Arial"/>
          <w:bCs w:val="0"/>
          <w:sz w:val="24"/>
        </w:rPr>
        <w:t xml:space="preserve"> doplněné o informace uváděné v roční zprávě o činnosti zaměstnavatele</w:t>
      </w:r>
      <w:r>
        <w:rPr>
          <w:rFonts w:ascii="Arial" w:hAnsi="Arial" w:cs="Arial"/>
          <w:b w:val="0"/>
          <w:bCs w:val="0"/>
          <w:sz w:val="24"/>
        </w:rPr>
        <w:t>.</w:t>
      </w:r>
      <w:r w:rsidR="00265708">
        <w:rPr>
          <w:rFonts w:ascii="Arial" w:hAnsi="Arial" w:cs="Arial"/>
          <w:b w:val="0"/>
          <w:bCs w:val="0"/>
          <w:sz w:val="24"/>
        </w:rPr>
        <w:t xml:space="preserve"> </w:t>
      </w:r>
      <w:r w:rsidR="00EB19DC" w:rsidRPr="00160436">
        <w:rPr>
          <w:rFonts w:ascii="Arial" w:hAnsi="Arial" w:cs="Arial"/>
          <w:bCs w:val="0"/>
          <w:sz w:val="24"/>
        </w:rPr>
        <w:t>O</w:t>
      </w:r>
      <w:r w:rsidR="003C5BD8" w:rsidRPr="00160436">
        <w:rPr>
          <w:rFonts w:ascii="Arial" w:hAnsi="Arial" w:cs="Arial"/>
          <w:bCs w:val="0"/>
          <w:sz w:val="24"/>
        </w:rPr>
        <w:t xml:space="preserve">proti </w:t>
      </w:r>
      <w:r w:rsidR="00A463EE" w:rsidRPr="00160436">
        <w:rPr>
          <w:rFonts w:ascii="Arial" w:hAnsi="Arial" w:cs="Arial"/>
          <w:bCs w:val="0"/>
          <w:sz w:val="24"/>
        </w:rPr>
        <w:t>zřizování</w:t>
      </w:r>
      <w:r w:rsidR="00A463EE">
        <w:rPr>
          <w:rFonts w:ascii="Arial" w:hAnsi="Arial" w:cs="Arial"/>
          <w:bCs w:val="0"/>
          <w:sz w:val="24"/>
        </w:rPr>
        <w:t xml:space="preserve"> či</w:t>
      </w:r>
      <w:r w:rsidR="00A463EE" w:rsidRPr="00160436">
        <w:rPr>
          <w:rFonts w:ascii="Arial" w:hAnsi="Arial" w:cs="Arial"/>
          <w:bCs w:val="0"/>
          <w:sz w:val="24"/>
        </w:rPr>
        <w:t xml:space="preserve"> </w:t>
      </w:r>
      <w:r w:rsidR="00A463EE">
        <w:rPr>
          <w:rFonts w:ascii="Arial" w:hAnsi="Arial" w:cs="Arial"/>
          <w:bCs w:val="0"/>
          <w:sz w:val="24"/>
        </w:rPr>
        <w:t xml:space="preserve">vymezování </w:t>
      </w:r>
      <w:r w:rsidR="003C5BD8" w:rsidRPr="00160436">
        <w:rPr>
          <w:rFonts w:ascii="Arial" w:hAnsi="Arial" w:cs="Arial"/>
          <w:bCs w:val="0"/>
          <w:sz w:val="24"/>
        </w:rPr>
        <w:t xml:space="preserve">chráněných pracovních míst </w:t>
      </w:r>
      <w:r w:rsidR="00EB19DC" w:rsidRPr="00160436">
        <w:rPr>
          <w:rFonts w:ascii="Arial" w:hAnsi="Arial" w:cs="Arial"/>
          <w:bCs w:val="0"/>
          <w:sz w:val="24"/>
        </w:rPr>
        <w:t xml:space="preserve">žádost </w:t>
      </w:r>
      <w:r w:rsidR="000B781C" w:rsidRPr="00160436">
        <w:rPr>
          <w:rFonts w:ascii="Arial" w:hAnsi="Arial" w:cs="Arial"/>
          <w:bCs w:val="0"/>
          <w:sz w:val="24"/>
        </w:rPr>
        <w:t xml:space="preserve">navíc </w:t>
      </w:r>
      <w:r w:rsidR="00EB19DC" w:rsidRPr="00160436">
        <w:rPr>
          <w:rFonts w:ascii="Arial" w:hAnsi="Arial" w:cs="Arial"/>
          <w:bCs w:val="0"/>
          <w:sz w:val="24"/>
        </w:rPr>
        <w:t>obsahuje následující</w:t>
      </w:r>
      <w:r w:rsidR="000B781C">
        <w:rPr>
          <w:rFonts w:ascii="Arial" w:hAnsi="Arial" w:cs="Arial"/>
          <w:b w:val="0"/>
          <w:bCs w:val="0"/>
          <w:sz w:val="24"/>
        </w:rPr>
        <w:t xml:space="preserve">: </w:t>
      </w:r>
    </w:p>
    <w:p w:rsidR="00C53BD0" w:rsidRDefault="00C53BD0" w:rsidP="006D7085">
      <w:pPr>
        <w:pStyle w:val="Nzev"/>
        <w:ind w:left="993" w:hanging="567"/>
        <w:jc w:val="both"/>
        <w:outlineLvl w:val="0"/>
        <w:rPr>
          <w:rFonts w:ascii="Arial" w:hAnsi="Arial" w:cs="Arial"/>
          <w:b w:val="0"/>
          <w:bCs w:val="0"/>
          <w:sz w:val="24"/>
        </w:rPr>
      </w:pPr>
    </w:p>
    <w:p w:rsidR="00B53AEE" w:rsidRPr="00B53AEE" w:rsidRDefault="00A463EE" w:rsidP="00A463EE">
      <w:pPr>
        <w:pStyle w:val="Nzev"/>
        <w:ind w:left="708"/>
        <w:jc w:val="both"/>
        <w:outlineLvl w:val="0"/>
        <w:rPr>
          <w:rFonts w:ascii="Arial" w:hAnsi="Arial" w:cs="Arial"/>
          <w:b w:val="0"/>
          <w:bCs w:val="0"/>
          <w:i/>
          <w:sz w:val="24"/>
        </w:rPr>
      </w:pPr>
      <w:r>
        <w:rPr>
          <w:rFonts w:ascii="Arial" w:hAnsi="Arial" w:cs="Arial"/>
          <w:bCs w:val="0"/>
          <w:sz w:val="24"/>
        </w:rPr>
        <w:lastRenderedPageBreak/>
        <w:t xml:space="preserve">a) </w:t>
      </w:r>
      <w:r w:rsidR="00C53BD0" w:rsidRPr="00B53AEE">
        <w:rPr>
          <w:rFonts w:ascii="Arial" w:hAnsi="Arial" w:cs="Arial"/>
          <w:bCs w:val="0"/>
          <w:sz w:val="24"/>
        </w:rPr>
        <w:t>I</w:t>
      </w:r>
      <w:r w:rsidR="006D7085" w:rsidRPr="00B53AEE">
        <w:rPr>
          <w:rFonts w:ascii="Arial" w:hAnsi="Arial" w:cs="Arial"/>
          <w:bCs w:val="0"/>
          <w:sz w:val="24"/>
        </w:rPr>
        <w:t>nformaci o tržbách</w:t>
      </w:r>
      <w:r w:rsidR="006D7085" w:rsidRPr="00B53AEE">
        <w:rPr>
          <w:rFonts w:ascii="Arial" w:hAnsi="Arial" w:cs="Arial"/>
          <w:b w:val="0"/>
          <w:bCs w:val="0"/>
          <w:sz w:val="24"/>
        </w:rPr>
        <w:t xml:space="preserve"> </w:t>
      </w:r>
      <w:r w:rsidR="0018759E">
        <w:rPr>
          <w:rFonts w:ascii="Arial" w:hAnsi="Arial" w:cs="Arial"/>
          <w:b w:val="0"/>
          <w:bCs w:val="0"/>
          <w:sz w:val="24"/>
        </w:rPr>
        <w:t xml:space="preserve">za uplynulé účetní období přede dnem podání </w:t>
      </w:r>
      <w:r w:rsidR="00890A55">
        <w:rPr>
          <w:rFonts w:ascii="Arial" w:hAnsi="Arial" w:cs="Arial"/>
          <w:b w:val="0"/>
          <w:bCs w:val="0"/>
          <w:sz w:val="24"/>
        </w:rPr>
        <w:t>žádosti</w:t>
      </w:r>
      <w:r w:rsidR="0018759E">
        <w:rPr>
          <w:rFonts w:ascii="Arial" w:hAnsi="Arial" w:cs="Arial"/>
          <w:b w:val="0"/>
          <w:bCs w:val="0"/>
          <w:sz w:val="24"/>
        </w:rPr>
        <w:t xml:space="preserve"> </w:t>
      </w:r>
      <w:r w:rsidR="006D7085" w:rsidRPr="00B53AEE">
        <w:rPr>
          <w:rFonts w:ascii="Arial" w:hAnsi="Arial" w:cs="Arial"/>
          <w:b w:val="0"/>
          <w:bCs w:val="0"/>
          <w:sz w:val="24"/>
        </w:rPr>
        <w:t>v členění podle jednotlivých činností zaměstnavatele</w:t>
      </w:r>
      <w:r w:rsidR="00B44E79">
        <w:rPr>
          <w:rFonts w:ascii="Arial" w:hAnsi="Arial" w:cs="Arial"/>
          <w:b w:val="0"/>
          <w:bCs w:val="0"/>
          <w:sz w:val="24"/>
        </w:rPr>
        <w:t xml:space="preserve"> nebo informaci o</w:t>
      </w:r>
      <w:r w:rsidR="000B362B">
        <w:rPr>
          <w:rFonts w:ascii="Arial" w:hAnsi="Arial" w:cs="Arial"/>
          <w:b w:val="0"/>
          <w:bCs w:val="0"/>
          <w:sz w:val="24"/>
        </w:rPr>
        <w:t> </w:t>
      </w:r>
      <w:r w:rsidR="00B44E79">
        <w:rPr>
          <w:rFonts w:ascii="Arial" w:hAnsi="Arial" w:cs="Arial"/>
          <w:b w:val="0"/>
          <w:bCs w:val="0"/>
          <w:sz w:val="24"/>
        </w:rPr>
        <w:t>hospodaření</w:t>
      </w:r>
      <w:r w:rsidR="006D7085" w:rsidRPr="00B53AEE">
        <w:rPr>
          <w:rFonts w:ascii="Arial" w:hAnsi="Arial" w:cs="Arial"/>
          <w:b w:val="0"/>
          <w:bCs w:val="0"/>
          <w:sz w:val="24"/>
        </w:rPr>
        <w:t xml:space="preserve">. Pokud v rámci předmětu svého podnikání nebo v rámci předmětu činnosti (jde-li o neziskový sektor) zaměstnavatel realizuje více aktivit, uvede v žádosti objem tržeb v rozčlenění </w:t>
      </w:r>
      <w:r>
        <w:rPr>
          <w:rFonts w:ascii="Arial" w:hAnsi="Arial" w:cs="Arial"/>
          <w:b w:val="0"/>
          <w:bCs w:val="0"/>
          <w:sz w:val="24"/>
        </w:rPr>
        <w:t>po</w:t>
      </w:r>
      <w:r w:rsidR="006D7085" w:rsidRPr="00B53AEE">
        <w:rPr>
          <w:rFonts w:ascii="Arial" w:hAnsi="Arial" w:cs="Arial"/>
          <w:b w:val="0"/>
          <w:bCs w:val="0"/>
          <w:sz w:val="24"/>
        </w:rPr>
        <w:t xml:space="preserve">dle jednotlivých aktivit. </w:t>
      </w:r>
    </w:p>
    <w:p w:rsidR="006D7085" w:rsidRDefault="006D7085" w:rsidP="00B53AEE">
      <w:pPr>
        <w:pStyle w:val="Nzev"/>
        <w:ind w:left="709"/>
        <w:jc w:val="both"/>
        <w:outlineLvl w:val="0"/>
        <w:rPr>
          <w:rFonts w:ascii="Arial" w:hAnsi="Arial" w:cs="Arial"/>
          <w:b w:val="0"/>
          <w:bCs w:val="0"/>
          <w:i/>
          <w:sz w:val="24"/>
        </w:rPr>
      </w:pPr>
      <w:r w:rsidRPr="00B53AEE">
        <w:rPr>
          <w:rFonts w:ascii="Arial" w:hAnsi="Arial" w:cs="Arial"/>
          <w:bCs w:val="0"/>
          <w:i/>
          <w:sz w:val="24"/>
        </w:rPr>
        <w:t>Příklad:</w:t>
      </w:r>
      <w:r w:rsidRPr="00B53AEE">
        <w:rPr>
          <w:rFonts w:ascii="Arial" w:hAnsi="Arial" w:cs="Arial"/>
          <w:b w:val="0"/>
          <w:bCs w:val="0"/>
          <w:i/>
          <w:sz w:val="24"/>
        </w:rPr>
        <w:t xml:space="preserve"> </w:t>
      </w:r>
      <w:r w:rsidR="00C53BD0" w:rsidRPr="00B53AEE">
        <w:rPr>
          <w:rFonts w:ascii="Arial" w:hAnsi="Arial" w:cs="Arial"/>
          <w:b w:val="0"/>
          <w:bCs w:val="0"/>
          <w:i/>
          <w:sz w:val="24"/>
        </w:rPr>
        <w:t>P</w:t>
      </w:r>
      <w:r w:rsidRPr="00B53AEE">
        <w:rPr>
          <w:rFonts w:ascii="Arial" w:hAnsi="Arial" w:cs="Arial"/>
          <w:b w:val="0"/>
          <w:bCs w:val="0"/>
          <w:i/>
          <w:sz w:val="24"/>
        </w:rPr>
        <w:t>okud z</w:t>
      </w:r>
      <w:r w:rsidR="00C53BD0" w:rsidRPr="00B53AEE">
        <w:rPr>
          <w:rFonts w:ascii="Arial" w:hAnsi="Arial" w:cs="Arial"/>
          <w:b w:val="0"/>
          <w:bCs w:val="0"/>
          <w:i/>
          <w:sz w:val="24"/>
        </w:rPr>
        <w:t xml:space="preserve">aměstnavatel v žádosti uvede, že předmětem jeho podnikání je ostraha objektů a zároveň obchod s kancelářskými potřebami, uvede zvlášť objem tržeb plynoucích z ostrahy objektů a </w:t>
      </w:r>
      <w:r w:rsidR="00B0529F" w:rsidRPr="00B53AEE">
        <w:rPr>
          <w:rFonts w:ascii="Arial" w:hAnsi="Arial" w:cs="Arial"/>
          <w:b w:val="0"/>
          <w:bCs w:val="0"/>
          <w:i/>
          <w:sz w:val="24"/>
        </w:rPr>
        <w:t xml:space="preserve">zvlášť </w:t>
      </w:r>
      <w:r w:rsidR="00C53BD0" w:rsidRPr="00B53AEE">
        <w:rPr>
          <w:rFonts w:ascii="Arial" w:hAnsi="Arial" w:cs="Arial"/>
          <w:b w:val="0"/>
          <w:bCs w:val="0"/>
          <w:i/>
          <w:sz w:val="24"/>
        </w:rPr>
        <w:t>objem tržeb plynoucích z obchodu s kancelářskými potřebami.</w:t>
      </w:r>
    </w:p>
    <w:p w:rsidR="00962CC7" w:rsidRDefault="00962CC7" w:rsidP="00AD4FE7">
      <w:pPr>
        <w:pStyle w:val="Odstavecseseznamem"/>
        <w:ind w:left="0"/>
        <w:rPr>
          <w:rFonts w:ascii="Arial" w:hAnsi="Arial" w:cs="Arial"/>
          <w:bCs/>
          <w:sz w:val="24"/>
        </w:rPr>
      </w:pPr>
    </w:p>
    <w:p w:rsidR="00701C06" w:rsidRDefault="00A463EE" w:rsidP="00A463EE">
      <w:pPr>
        <w:pStyle w:val="Odstavecseseznamem"/>
        <w:spacing w:after="0" w:line="240" w:lineRule="auto"/>
        <w:ind w:left="709"/>
        <w:jc w:val="both"/>
        <w:rPr>
          <w:rFonts w:ascii="Arial" w:hAnsi="Arial" w:cs="Arial"/>
          <w:bCs/>
          <w:sz w:val="24"/>
        </w:rPr>
      </w:pPr>
      <w:r>
        <w:rPr>
          <w:rFonts w:ascii="Arial" w:hAnsi="Arial" w:cs="Arial"/>
          <w:b/>
          <w:bCs/>
          <w:sz w:val="24"/>
        </w:rPr>
        <w:t xml:space="preserve">b) </w:t>
      </w:r>
      <w:r w:rsidR="00C53BD0" w:rsidRPr="00160436">
        <w:rPr>
          <w:rFonts w:ascii="Arial" w:hAnsi="Arial" w:cs="Arial"/>
          <w:b/>
          <w:bCs/>
          <w:sz w:val="24"/>
        </w:rPr>
        <w:t>Počet osob se zdravotním postižením</w:t>
      </w:r>
      <w:r w:rsidR="00C53BD0" w:rsidRPr="00C53BD0">
        <w:rPr>
          <w:rFonts w:ascii="Arial" w:hAnsi="Arial" w:cs="Arial"/>
          <w:bCs/>
          <w:sz w:val="24"/>
        </w:rPr>
        <w:t>, které se podle p</w:t>
      </w:r>
      <w:r>
        <w:rPr>
          <w:rFonts w:ascii="Arial" w:hAnsi="Arial" w:cs="Arial"/>
          <w:bCs/>
          <w:sz w:val="24"/>
        </w:rPr>
        <w:t xml:space="preserve">ředmětu podnikání nebo předmětu </w:t>
      </w:r>
      <w:r w:rsidR="00C53BD0" w:rsidRPr="00C53BD0">
        <w:rPr>
          <w:rFonts w:ascii="Arial" w:hAnsi="Arial" w:cs="Arial"/>
          <w:bCs/>
          <w:sz w:val="24"/>
        </w:rPr>
        <w:t xml:space="preserve">činnosti (jde-li o neziskový sektor) </w:t>
      </w:r>
      <w:r w:rsidR="00C53BD0" w:rsidRPr="00160436">
        <w:rPr>
          <w:rFonts w:ascii="Arial" w:hAnsi="Arial" w:cs="Arial"/>
          <w:b/>
          <w:bCs/>
          <w:sz w:val="24"/>
        </w:rPr>
        <w:t>na tržbách podílejí</w:t>
      </w:r>
      <w:r w:rsidR="00C53BD0" w:rsidRPr="00C53BD0">
        <w:rPr>
          <w:rFonts w:ascii="Arial" w:hAnsi="Arial" w:cs="Arial"/>
          <w:bCs/>
          <w:sz w:val="24"/>
        </w:rPr>
        <w:t>.</w:t>
      </w:r>
      <w:r w:rsidR="005A1149">
        <w:rPr>
          <w:rFonts w:ascii="Arial" w:hAnsi="Arial" w:cs="Arial"/>
          <w:bCs/>
          <w:sz w:val="24"/>
        </w:rPr>
        <w:t xml:space="preserve"> Tato informace souvisí s výše </w:t>
      </w:r>
      <w:r w:rsidR="00265708">
        <w:rPr>
          <w:rFonts w:ascii="Arial" w:hAnsi="Arial" w:cs="Arial"/>
          <w:bCs/>
          <w:sz w:val="24"/>
        </w:rPr>
        <w:t>uvedeným, a tudíž</w:t>
      </w:r>
      <w:r w:rsidR="005A1149">
        <w:rPr>
          <w:rFonts w:ascii="Arial" w:hAnsi="Arial" w:cs="Arial"/>
          <w:bCs/>
          <w:sz w:val="24"/>
        </w:rPr>
        <w:t xml:space="preserve"> se bude rovněž vztahovat k</w:t>
      </w:r>
      <w:r w:rsidR="0018759E">
        <w:rPr>
          <w:rFonts w:ascii="Arial" w:hAnsi="Arial" w:cs="Arial"/>
          <w:bCs/>
          <w:sz w:val="24"/>
        </w:rPr>
        <w:t xml:space="preserve"> uplynulému účetnímu období </w:t>
      </w:r>
      <w:r w:rsidR="005A1149">
        <w:rPr>
          <w:rFonts w:ascii="Arial" w:hAnsi="Arial" w:cs="Arial"/>
          <w:bCs/>
          <w:sz w:val="24"/>
        </w:rPr>
        <w:t>přede dnem podání žádosti.</w:t>
      </w:r>
    </w:p>
    <w:p w:rsidR="00C53BD0" w:rsidRDefault="00C53BD0" w:rsidP="000B781C">
      <w:pPr>
        <w:pStyle w:val="Odstavecseseznamem"/>
        <w:spacing w:after="0" w:line="240" w:lineRule="auto"/>
        <w:ind w:left="709"/>
        <w:jc w:val="both"/>
        <w:rPr>
          <w:rFonts w:ascii="Arial" w:hAnsi="Arial" w:cs="Arial"/>
          <w:bCs/>
          <w:i/>
          <w:sz w:val="24"/>
        </w:rPr>
      </w:pPr>
      <w:r w:rsidRPr="00C53BD0">
        <w:rPr>
          <w:rFonts w:ascii="Arial" w:hAnsi="Arial" w:cs="Arial"/>
          <w:b/>
          <w:bCs/>
          <w:i/>
          <w:sz w:val="24"/>
        </w:rPr>
        <w:t xml:space="preserve">Příklad: </w:t>
      </w:r>
      <w:r w:rsidR="00B0529F" w:rsidRPr="00B0529F">
        <w:rPr>
          <w:rFonts w:ascii="Arial" w:hAnsi="Arial" w:cs="Arial"/>
          <w:bCs/>
          <w:i/>
          <w:sz w:val="24"/>
        </w:rPr>
        <w:t xml:space="preserve">Navážeme-li </w:t>
      </w:r>
      <w:r w:rsidRPr="00B0529F">
        <w:rPr>
          <w:rFonts w:ascii="Arial" w:hAnsi="Arial" w:cs="Arial"/>
          <w:bCs/>
          <w:i/>
          <w:sz w:val="24"/>
        </w:rPr>
        <w:t>na</w:t>
      </w:r>
      <w:r w:rsidRPr="00C53BD0">
        <w:rPr>
          <w:rFonts w:ascii="Arial" w:hAnsi="Arial" w:cs="Arial"/>
          <w:bCs/>
          <w:i/>
          <w:sz w:val="24"/>
        </w:rPr>
        <w:t xml:space="preserve"> předchozí příklad, žadatel uvede, kolik zaměstnanců ve fyzických počtech, kteří jsou osobami se zdravotním postižením</w:t>
      </w:r>
      <w:r>
        <w:rPr>
          <w:rFonts w:ascii="Arial" w:hAnsi="Arial" w:cs="Arial"/>
          <w:bCs/>
          <w:i/>
          <w:sz w:val="24"/>
        </w:rPr>
        <w:t>,</w:t>
      </w:r>
      <w:r w:rsidRPr="00C53BD0">
        <w:rPr>
          <w:rFonts w:ascii="Arial" w:hAnsi="Arial" w:cs="Arial"/>
          <w:bCs/>
          <w:i/>
          <w:sz w:val="24"/>
        </w:rPr>
        <w:t xml:space="preserve"> pracuje v rámci </w:t>
      </w:r>
      <w:r>
        <w:rPr>
          <w:rFonts w:ascii="Arial" w:hAnsi="Arial" w:cs="Arial"/>
          <w:bCs/>
          <w:i/>
          <w:sz w:val="24"/>
        </w:rPr>
        <w:t xml:space="preserve">ostrahy objektů </w:t>
      </w:r>
      <w:r w:rsidRPr="00C53BD0">
        <w:rPr>
          <w:rFonts w:ascii="Arial" w:hAnsi="Arial" w:cs="Arial"/>
          <w:bCs/>
          <w:i/>
          <w:sz w:val="24"/>
        </w:rPr>
        <w:t>a kolik v rámci obchodu s kancelářskými potřebami.</w:t>
      </w:r>
    </w:p>
    <w:p w:rsidR="008D7082" w:rsidRDefault="008D7082" w:rsidP="00C53BD0">
      <w:pPr>
        <w:pStyle w:val="Odstavecseseznamem"/>
        <w:ind w:left="1428"/>
        <w:jc w:val="both"/>
        <w:rPr>
          <w:rFonts w:ascii="Arial" w:hAnsi="Arial" w:cs="Arial"/>
          <w:bCs/>
          <w:i/>
          <w:sz w:val="24"/>
        </w:rPr>
      </w:pPr>
    </w:p>
    <w:p w:rsidR="008D7082" w:rsidRDefault="00A463EE" w:rsidP="00A463EE">
      <w:pPr>
        <w:pStyle w:val="Odstavecseseznamem"/>
        <w:spacing w:after="0" w:line="240" w:lineRule="auto"/>
        <w:ind w:left="709"/>
        <w:jc w:val="both"/>
        <w:rPr>
          <w:rFonts w:ascii="Arial" w:hAnsi="Arial" w:cs="Arial"/>
          <w:bCs/>
          <w:sz w:val="24"/>
        </w:rPr>
      </w:pPr>
      <w:r>
        <w:rPr>
          <w:rFonts w:ascii="Arial" w:hAnsi="Arial" w:cs="Arial"/>
          <w:b/>
          <w:bCs/>
          <w:sz w:val="24"/>
        </w:rPr>
        <w:t xml:space="preserve">c) </w:t>
      </w:r>
      <w:r w:rsidR="008D7082" w:rsidRPr="00160436">
        <w:rPr>
          <w:rFonts w:ascii="Arial" w:hAnsi="Arial" w:cs="Arial"/>
          <w:b/>
          <w:bCs/>
          <w:sz w:val="24"/>
        </w:rPr>
        <w:t>Doložení skutečnosti</w:t>
      </w:r>
      <w:r w:rsidR="008D7082" w:rsidRPr="008D7082">
        <w:rPr>
          <w:rFonts w:ascii="Arial" w:hAnsi="Arial" w:cs="Arial"/>
          <w:bCs/>
          <w:sz w:val="24"/>
        </w:rPr>
        <w:t>, že zaměstnavatel v kalendářním čtvrtletí předcházejícím podání žádosti o uznání zaměstnáv</w:t>
      </w:r>
      <w:r w:rsidR="00890A55">
        <w:rPr>
          <w:rFonts w:ascii="Arial" w:hAnsi="Arial" w:cs="Arial"/>
          <w:bCs/>
          <w:sz w:val="24"/>
        </w:rPr>
        <w:t>al</w:t>
      </w:r>
      <w:r w:rsidR="008D7082" w:rsidRPr="008D7082">
        <w:rPr>
          <w:rFonts w:ascii="Arial" w:hAnsi="Arial" w:cs="Arial"/>
          <w:bCs/>
          <w:sz w:val="24"/>
        </w:rPr>
        <w:t xml:space="preserve"> </w:t>
      </w:r>
      <w:r w:rsidR="008D7082" w:rsidRPr="00160436">
        <w:rPr>
          <w:rFonts w:ascii="Arial" w:hAnsi="Arial" w:cs="Arial"/>
          <w:b/>
          <w:bCs/>
          <w:sz w:val="24"/>
        </w:rPr>
        <w:t>více než 50 % osob se zdravotním postižením</w:t>
      </w:r>
      <w:r w:rsidR="008D7082" w:rsidRPr="008D7082">
        <w:rPr>
          <w:rFonts w:ascii="Arial" w:hAnsi="Arial" w:cs="Arial"/>
          <w:bCs/>
          <w:sz w:val="24"/>
        </w:rPr>
        <w:t xml:space="preserve"> z celkového počtu svých zaměstnanců. </w:t>
      </w:r>
    </w:p>
    <w:p w:rsidR="008D7082" w:rsidRPr="007B197C" w:rsidRDefault="008D7082" w:rsidP="000B781C">
      <w:pPr>
        <w:pStyle w:val="Odstavecseseznamem"/>
        <w:spacing w:after="0" w:line="240" w:lineRule="auto"/>
        <w:ind w:left="709"/>
        <w:jc w:val="both"/>
        <w:rPr>
          <w:rFonts w:ascii="Arial" w:hAnsi="Arial" w:cs="Arial"/>
          <w:bCs/>
          <w:i/>
          <w:sz w:val="24"/>
        </w:rPr>
      </w:pPr>
      <w:r w:rsidRPr="007B197C">
        <w:rPr>
          <w:rFonts w:ascii="Arial" w:hAnsi="Arial" w:cs="Arial"/>
          <w:b/>
          <w:bCs/>
          <w:i/>
          <w:sz w:val="24"/>
        </w:rPr>
        <w:t xml:space="preserve">Poznámka: </w:t>
      </w:r>
      <w:r w:rsidRPr="007B197C">
        <w:rPr>
          <w:rFonts w:ascii="Arial" w:hAnsi="Arial" w:cs="Arial"/>
          <w:bCs/>
          <w:i/>
          <w:sz w:val="24"/>
        </w:rPr>
        <w:t>Jak je uvedeno v</w:t>
      </w:r>
      <w:r w:rsidR="008F0BCD">
        <w:rPr>
          <w:rFonts w:ascii="Arial" w:hAnsi="Arial" w:cs="Arial"/>
          <w:bCs/>
          <w:i/>
          <w:sz w:val="24"/>
        </w:rPr>
        <w:t xml:space="preserve"> části čtvrté v </w:t>
      </w:r>
      <w:r w:rsidRPr="007B197C">
        <w:rPr>
          <w:rFonts w:ascii="Arial" w:hAnsi="Arial" w:cs="Arial"/>
          <w:bCs/>
          <w:i/>
          <w:sz w:val="24"/>
        </w:rPr>
        <w:t xml:space="preserve">bodě </w:t>
      </w:r>
      <w:proofErr w:type="gramStart"/>
      <w:r w:rsidRPr="007B197C">
        <w:rPr>
          <w:rFonts w:ascii="Arial" w:hAnsi="Arial" w:cs="Arial"/>
          <w:bCs/>
          <w:i/>
          <w:sz w:val="24"/>
        </w:rPr>
        <w:t>4.1. této</w:t>
      </w:r>
      <w:proofErr w:type="gramEnd"/>
      <w:r w:rsidRPr="007B197C">
        <w:rPr>
          <w:rFonts w:ascii="Arial" w:hAnsi="Arial" w:cs="Arial"/>
          <w:bCs/>
          <w:i/>
          <w:sz w:val="24"/>
        </w:rPr>
        <w:t xml:space="preserve"> instrukce, </w:t>
      </w:r>
      <w:r w:rsidR="007B197C" w:rsidRPr="007B197C">
        <w:rPr>
          <w:rFonts w:ascii="Arial" w:hAnsi="Arial" w:cs="Arial"/>
          <w:bCs/>
          <w:i/>
          <w:sz w:val="24"/>
        </w:rPr>
        <w:t>d</w:t>
      </w:r>
      <w:r w:rsidR="007B197C" w:rsidRPr="007B197C">
        <w:rPr>
          <w:rFonts w:ascii="Arial" w:hAnsi="Arial" w:cs="Arial"/>
          <w:i/>
          <w:sz w:val="24"/>
        </w:rPr>
        <w:t xml:space="preserve">o 31. 12. 2017 byla tato podmínka zjišťována každé čtvrtletí v rámci žádosti o příspěvek podle </w:t>
      </w:r>
      <w:r w:rsidR="00A463EE">
        <w:rPr>
          <w:rFonts w:ascii="Arial" w:hAnsi="Arial" w:cs="Arial"/>
          <w:i/>
          <w:sz w:val="24"/>
        </w:rPr>
        <w:t xml:space="preserve">ustanovení </w:t>
      </w:r>
      <w:r w:rsidR="007B197C" w:rsidRPr="007B197C">
        <w:rPr>
          <w:rFonts w:ascii="Arial" w:hAnsi="Arial" w:cs="Arial"/>
          <w:i/>
          <w:sz w:val="24"/>
        </w:rPr>
        <w:t xml:space="preserve">§ 78 zákona o zaměstnanosti. </w:t>
      </w:r>
      <w:r w:rsidRPr="007B197C">
        <w:rPr>
          <w:rFonts w:ascii="Arial" w:hAnsi="Arial" w:cs="Arial"/>
          <w:i/>
          <w:sz w:val="24"/>
        </w:rPr>
        <w:t xml:space="preserve">Úřad práce ČR </w:t>
      </w:r>
      <w:r w:rsidR="007B197C" w:rsidRPr="007B197C">
        <w:rPr>
          <w:rFonts w:ascii="Arial" w:hAnsi="Arial" w:cs="Arial"/>
          <w:i/>
          <w:sz w:val="24"/>
        </w:rPr>
        <w:t xml:space="preserve">bude </w:t>
      </w:r>
      <w:r w:rsidRPr="007B197C">
        <w:rPr>
          <w:rFonts w:ascii="Arial" w:hAnsi="Arial" w:cs="Arial"/>
          <w:i/>
          <w:sz w:val="24"/>
        </w:rPr>
        <w:t xml:space="preserve">vyhodnocovat </w:t>
      </w:r>
      <w:r w:rsidR="007B197C" w:rsidRPr="007B197C">
        <w:rPr>
          <w:rFonts w:ascii="Arial" w:hAnsi="Arial" w:cs="Arial"/>
          <w:i/>
          <w:sz w:val="24"/>
        </w:rPr>
        <w:t xml:space="preserve">plnění této podmínky </w:t>
      </w:r>
      <w:r w:rsidRPr="007B197C">
        <w:rPr>
          <w:rFonts w:ascii="Arial" w:hAnsi="Arial" w:cs="Arial"/>
          <w:i/>
          <w:sz w:val="24"/>
        </w:rPr>
        <w:t xml:space="preserve">také </w:t>
      </w:r>
      <w:r w:rsidR="00B0529F">
        <w:rPr>
          <w:rFonts w:ascii="Arial" w:hAnsi="Arial" w:cs="Arial"/>
          <w:i/>
          <w:sz w:val="24"/>
        </w:rPr>
        <w:t xml:space="preserve">operativně </w:t>
      </w:r>
      <w:r w:rsidRPr="007B197C">
        <w:rPr>
          <w:rFonts w:ascii="Arial" w:hAnsi="Arial" w:cs="Arial"/>
          <w:i/>
          <w:sz w:val="24"/>
        </w:rPr>
        <w:t xml:space="preserve">v průběhu účinnosti </w:t>
      </w:r>
      <w:r w:rsidR="007B197C">
        <w:rPr>
          <w:rFonts w:ascii="Arial" w:hAnsi="Arial" w:cs="Arial"/>
          <w:i/>
          <w:sz w:val="24"/>
        </w:rPr>
        <w:t xml:space="preserve">dohody. </w:t>
      </w:r>
    </w:p>
    <w:p w:rsidR="008D7082" w:rsidRDefault="008D7082" w:rsidP="007B197C">
      <w:pPr>
        <w:pStyle w:val="Nzev"/>
        <w:ind w:left="1428"/>
        <w:jc w:val="both"/>
        <w:outlineLvl w:val="0"/>
        <w:rPr>
          <w:rFonts w:ascii="Arial" w:hAnsi="Arial" w:cs="Arial"/>
          <w:b w:val="0"/>
          <w:bCs w:val="0"/>
          <w:sz w:val="24"/>
        </w:rPr>
      </w:pPr>
    </w:p>
    <w:p w:rsidR="008D7082" w:rsidRPr="00265708" w:rsidRDefault="0049058D" w:rsidP="000B781C">
      <w:pPr>
        <w:ind w:firstLine="426"/>
        <w:jc w:val="both"/>
        <w:rPr>
          <w:rFonts w:ascii="Arial" w:hAnsi="Arial" w:cs="Arial"/>
          <w:b/>
          <w:bCs/>
        </w:rPr>
      </w:pPr>
      <w:r w:rsidRPr="00265708">
        <w:rPr>
          <w:rFonts w:ascii="Arial" w:hAnsi="Arial" w:cs="Arial"/>
          <w:b/>
          <w:bCs/>
        </w:rPr>
        <w:t>6</w:t>
      </w:r>
      <w:r w:rsidR="000B781C" w:rsidRPr="00265708">
        <w:rPr>
          <w:rFonts w:ascii="Arial" w:hAnsi="Arial" w:cs="Arial"/>
          <w:b/>
          <w:bCs/>
        </w:rPr>
        <w:t xml:space="preserve">. Dohoda o uznání </w:t>
      </w:r>
    </w:p>
    <w:p w:rsidR="0049058D" w:rsidRDefault="0049058D" w:rsidP="0049058D">
      <w:pPr>
        <w:pStyle w:val="Odstavecseseznamem"/>
        <w:spacing w:after="0" w:line="240" w:lineRule="auto"/>
        <w:ind w:left="0"/>
        <w:jc w:val="both"/>
        <w:rPr>
          <w:rFonts w:ascii="Arial" w:hAnsi="Arial" w:cs="Arial"/>
          <w:bCs/>
          <w:sz w:val="24"/>
        </w:rPr>
      </w:pPr>
    </w:p>
    <w:p w:rsidR="00265708" w:rsidRDefault="0049058D" w:rsidP="000F1668">
      <w:pPr>
        <w:pStyle w:val="Odstavecseseznamem"/>
        <w:spacing w:after="0" w:line="240" w:lineRule="auto"/>
        <w:ind w:left="851"/>
        <w:jc w:val="both"/>
        <w:rPr>
          <w:rFonts w:ascii="Arial" w:hAnsi="Arial" w:cs="Arial"/>
          <w:bCs/>
          <w:sz w:val="24"/>
        </w:rPr>
      </w:pPr>
      <w:r>
        <w:rPr>
          <w:rFonts w:ascii="Arial" w:hAnsi="Arial" w:cs="Arial"/>
          <w:b/>
          <w:bCs/>
          <w:sz w:val="24"/>
        </w:rPr>
        <w:t>6</w:t>
      </w:r>
      <w:r w:rsidRPr="00EC0C85">
        <w:rPr>
          <w:rFonts w:ascii="Arial" w:hAnsi="Arial" w:cs="Arial"/>
          <w:b/>
          <w:bCs/>
          <w:sz w:val="24"/>
        </w:rPr>
        <w:t>.</w:t>
      </w:r>
      <w:r>
        <w:rPr>
          <w:rFonts w:ascii="Arial" w:hAnsi="Arial" w:cs="Arial"/>
          <w:b/>
          <w:bCs/>
          <w:sz w:val="24"/>
        </w:rPr>
        <w:t>1.</w:t>
      </w:r>
      <w:r>
        <w:rPr>
          <w:rFonts w:ascii="Arial" w:hAnsi="Arial" w:cs="Arial"/>
          <w:bCs/>
          <w:sz w:val="24"/>
        </w:rPr>
        <w:t xml:space="preserve"> Dohoda o uznání se uzavírá </w:t>
      </w:r>
      <w:r w:rsidRPr="00160436">
        <w:rPr>
          <w:rFonts w:ascii="Arial" w:hAnsi="Arial" w:cs="Arial"/>
          <w:b/>
          <w:bCs/>
          <w:sz w:val="24"/>
        </w:rPr>
        <w:t>na dobu 3 let</w:t>
      </w:r>
      <w:r>
        <w:rPr>
          <w:rFonts w:ascii="Arial" w:hAnsi="Arial" w:cs="Arial"/>
          <w:bCs/>
          <w:sz w:val="24"/>
        </w:rPr>
        <w:t xml:space="preserve">. </w:t>
      </w:r>
      <w:r w:rsidRPr="00160436">
        <w:rPr>
          <w:rFonts w:ascii="Arial" w:hAnsi="Arial" w:cs="Arial"/>
          <w:b/>
          <w:bCs/>
          <w:sz w:val="24"/>
        </w:rPr>
        <w:t>V případě opětovného uzavření dohody</w:t>
      </w:r>
      <w:r>
        <w:rPr>
          <w:rFonts w:ascii="Arial" w:hAnsi="Arial" w:cs="Arial"/>
          <w:bCs/>
          <w:sz w:val="24"/>
        </w:rPr>
        <w:t xml:space="preserve"> o uznání je tato uzavírána </w:t>
      </w:r>
      <w:r w:rsidRPr="00160436">
        <w:rPr>
          <w:rFonts w:ascii="Arial" w:hAnsi="Arial" w:cs="Arial"/>
          <w:b/>
          <w:bCs/>
          <w:sz w:val="24"/>
        </w:rPr>
        <w:t>na dobu neurčitou</w:t>
      </w:r>
      <w:r>
        <w:rPr>
          <w:rFonts w:ascii="Arial" w:hAnsi="Arial" w:cs="Arial"/>
          <w:bCs/>
          <w:sz w:val="24"/>
        </w:rPr>
        <w:t>. Za</w:t>
      </w:r>
      <w:r w:rsidR="000B362B">
        <w:rPr>
          <w:rFonts w:ascii="Arial" w:hAnsi="Arial" w:cs="Arial"/>
          <w:bCs/>
          <w:sz w:val="24"/>
        </w:rPr>
        <w:t> </w:t>
      </w:r>
      <w:r>
        <w:rPr>
          <w:rFonts w:ascii="Arial" w:hAnsi="Arial" w:cs="Arial"/>
          <w:bCs/>
          <w:sz w:val="24"/>
        </w:rPr>
        <w:t xml:space="preserve">opětovné uzavření </w:t>
      </w:r>
      <w:r w:rsidRPr="009912ED">
        <w:rPr>
          <w:rFonts w:ascii="Arial" w:hAnsi="Arial" w:cs="Arial"/>
          <w:bCs/>
          <w:sz w:val="24"/>
        </w:rPr>
        <w:t xml:space="preserve">dohody </w:t>
      </w:r>
      <w:r w:rsidR="00F97C7C">
        <w:rPr>
          <w:rFonts w:ascii="Arial" w:hAnsi="Arial" w:cs="Arial"/>
          <w:bCs/>
          <w:sz w:val="24"/>
        </w:rPr>
        <w:t xml:space="preserve">o uznání </w:t>
      </w:r>
      <w:r w:rsidR="00265708">
        <w:rPr>
          <w:rFonts w:ascii="Arial" w:hAnsi="Arial" w:cs="Arial"/>
          <w:bCs/>
          <w:sz w:val="24"/>
        </w:rPr>
        <w:t>je</w:t>
      </w:r>
      <w:r w:rsidRPr="009912ED">
        <w:rPr>
          <w:rFonts w:ascii="Arial" w:hAnsi="Arial" w:cs="Arial"/>
          <w:bCs/>
          <w:sz w:val="24"/>
        </w:rPr>
        <w:t xml:space="preserve"> považov</w:t>
      </w:r>
      <w:r w:rsidR="00265708">
        <w:rPr>
          <w:rFonts w:ascii="Arial" w:hAnsi="Arial" w:cs="Arial"/>
          <w:bCs/>
          <w:sz w:val="24"/>
        </w:rPr>
        <w:t>án</w:t>
      </w:r>
      <w:r w:rsidRPr="009912ED">
        <w:rPr>
          <w:rFonts w:ascii="Arial" w:hAnsi="Arial" w:cs="Arial"/>
          <w:bCs/>
          <w:sz w:val="24"/>
        </w:rPr>
        <w:t xml:space="preserve"> takový postup, kdy nejpozději do 3 měsíců po uplynutí účinnosti dohody </w:t>
      </w:r>
      <w:r w:rsidR="00F97C7C">
        <w:rPr>
          <w:rFonts w:ascii="Arial" w:hAnsi="Arial" w:cs="Arial"/>
          <w:bCs/>
          <w:sz w:val="24"/>
        </w:rPr>
        <w:t xml:space="preserve">o uznání uzavřené na dobu 3 let </w:t>
      </w:r>
      <w:r w:rsidRPr="009912ED">
        <w:rPr>
          <w:rFonts w:ascii="Arial" w:hAnsi="Arial" w:cs="Arial"/>
          <w:bCs/>
          <w:sz w:val="24"/>
        </w:rPr>
        <w:t>zaměstnavatel opětovně požádá o její uzavření.</w:t>
      </w:r>
      <w:r w:rsidR="00C64D0C">
        <w:rPr>
          <w:rFonts w:ascii="Arial" w:hAnsi="Arial" w:cs="Arial"/>
          <w:bCs/>
          <w:sz w:val="24"/>
        </w:rPr>
        <w:t xml:space="preserve"> S cílem snížit administrativní zátěž vychází Úřad práce ČR p</w:t>
      </w:r>
      <w:r w:rsidR="00265708">
        <w:rPr>
          <w:rFonts w:ascii="Arial" w:hAnsi="Arial" w:cs="Arial"/>
          <w:bCs/>
          <w:sz w:val="24"/>
        </w:rPr>
        <w:t xml:space="preserve">ři posuzování opětovné žádosti o uzavření dohody o uznání </w:t>
      </w:r>
      <w:r w:rsidR="00C64D0C">
        <w:rPr>
          <w:rFonts w:ascii="Arial" w:hAnsi="Arial" w:cs="Arial"/>
          <w:bCs/>
          <w:sz w:val="24"/>
        </w:rPr>
        <w:t xml:space="preserve">zejména z </w:t>
      </w:r>
      <w:r w:rsidR="00265708">
        <w:rPr>
          <w:rFonts w:ascii="Arial" w:hAnsi="Arial" w:cs="Arial"/>
          <w:bCs/>
          <w:sz w:val="24"/>
        </w:rPr>
        <w:t>poznatků</w:t>
      </w:r>
      <w:r w:rsidR="00C64D0C">
        <w:rPr>
          <w:rFonts w:ascii="Arial" w:hAnsi="Arial" w:cs="Arial"/>
          <w:bCs/>
          <w:sz w:val="24"/>
        </w:rPr>
        <w:t xml:space="preserve">, které získal </w:t>
      </w:r>
      <w:r w:rsidR="00F97C7C">
        <w:rPr>
          <w:rFonts w:ascii="Arial" w:hAnsi="Arial" w:cs="Arial"/>
          <w:bCs/>
          <w:sz w:val="24"/>
        </w:rPr>
        <w:br/>
      </w:r>
      <w:r w:rsidR="00C64D0C">
        <w:rPr>
          <w:rFonts w:ascii="Arial" w:hAnsi="Arial" w:cs="Arial"/>
          <w:bCs/>
          <w:sz w:val="24"/>
        </w:rPr>
        <w:t>o zaměstnavateli v rámci jeho dosavadního působení na chráněném trhu práce, a to včetně poznatků z provedené kontrolní činnosti.</w:t>
      </w:r>
      <w:r w:rsidR="00265708">
        <w:rPr>
          <w:rFonts w:ascii="Arial" w:hAnsi="Arial" w:cs="Arial"/>
          <w:bCs/>
          <w:sz w:val="24"/>
        </w:rPr>
        <w:t xml:space="preserve"> </w:t>
      </w:r>
      <w:r w:rsidR="00C64D0C">
        <w:rPr>
          <w:rFonts w:ascii="Arial" w:hAnsi="Arial" w:cs="Arial"/>
          <w:bCs/>
          <w:sz w:val="24"/>
        </w:rPr>
        <w:t xml:space="preserve"> </w:t>
      </w:r>
    </w:p>
    <w:p w:rsidR="00C64D0C" w:rsidRDefault="00C64D0C" w:rsidP="000F1668">
      <w:pPr>
        <w:pStyle w:val="Odstavecseseznamem"/>
        <w:spacing w:after="0" w:line="240" w:lineRule="auto"/>
        <w:ind w:left="851"/>
        <w:jc w:val="both"/>
        <w:rPr>
          <w:rFonts w:ascii="Arial" w:hAnsi="Arial" w:cs="Arial"/>
          <w:bCs/>
          <w:sz w:val="24"/>
        </w:rPr>
      </w:pPr>
    </w:p>
    <w:p w:rsidR="009912ED" w:rsidRDefault="009912ED" w:rsidP="000F1668">
      <w:pPr>
        <w:pStyle w:val="Odstavecseseznamem"/>
        <w:spacing w:after="0" w:line="240" w:lineRule="auto"/>
        <w:ind w:left="851"/>
        <w:jc w:val="both"/>
        <w:rPr>
          <w:rFonts w:ascii="Arial" w:hAnsi="Arial" w:cs="Arial"/>
          <w:bCs/>
          <w:sz w:val="24"/>
        </w:rPr>
      </w:pPr>
      <w:r w:rsidRPr="009912ED">
        <w:rPr>
          <w:rFonts w:ascii="Arial" w:hAnsi="Arial" w:cs="Arial"/>
          <w:bCs/>
          <w:sz w:val="24"/>
        </w:rPr>
        <w:t>Pokud jde o návaznost dohody o uznání na příspěvek podle usta</w:t>
      </w:r>
      <w:r>
        <w:rPr>
          <w:rFonts w:ascii="Arial" w:hAnsi="Arial" w:cs="Arial"/>
          <w:bCs/>
          <w:sz w:val="24"/>
        </w:rPr>
        <w:t>n</w:t>
      </w:r>
      <w:r w:rsidRPr="009912ED">
        <w:rPr>
          <w:rFonts w:ascii="Arial" w:hAnsi="Arial" w:cs="Arial"/>
          <w:bCs/>
          <w:sz w:val="24"/>
        </w:rPr>
        <w:t>ovení §</w:t>
      </w:r>
      <w:r w:rsidR="000B362B">
        <w:rPr>
          <w:rFonts w:ascii="Arial" w:hAnsi="Arial" w:cs="Arial"/>
          <w:bCs/>
          <w:sz w:val="24"/>
        </w:rPr>
        <w:t> </w:t>
      </w:r>
      <w:r w:rsidRPr="009912ED">
        <w:rPr>
          <w:rFonts w:ascii="Arial" w:hAnsi="Arial" w:cs="Arial"/>
          <w:bCs/>
          <w:sz w:val="24"/>
        </w:rPr>
        <w:t xml:space="preserve">78a zákona o zaměstnanosti, tento příspěvek </w:t>
      </w:r>
      <w:r w:rsidRPr="009912ED">
        <w:rPr>
          <w:rFonts w:ascii="Arial" w:hAnsi="Arial" w:cs="Arial"/>
          <w:sz w:val="24"/>
          <w:szCs w:val="24"/>
        </w:rPr>
        <w:t xml:space="preserve">náleží zaměstnavateli po dobu účinnosti dohody o uznání. </w:t>
      </w:r>
      <w:r w:rsidRPr="00160436">
        <w:rPr>
          <w:rFonts w:ascii="Arial" w:hAnsi="Arial" w:cs="Arial"/>
          <w:b/>
          <w:sz w:val="24"/>
          <w:szCs w:val="24"/>
        </w:rPr>
        <w:t>Za dobu, kdy nebude účinná dohoda o</w:t>
      </w:r>
      <w:r w:rsidR="000B362B">
        <w:rPr>
          <w:rFonts w:ascii="Arial" w:hAnsi="Arial" w:cs="Arial"/>
          <w:b/>
          <w:sz w:val="24"/>
          <w:szCs w:val="24"/>
        </w:rPr>
        <w:t> </w:t>
      </w:r>
      <w:r w:rsidRPr="00160436">
        <w:rPr>
          <w:rFonts w:ascii="Arial" w:hAnsi="Arial" w:cs="Arial"/>
          <w:b/>
          <w:sz w:val="24"/>
          <w:szCs w:val="24"/>
        </w:rPr>
        <w:t>uznání, zaměstnavateli příspěvek nenáleží.</w:t>
      </w:r>
      <w:r w:rsidRPr="009912ED">
        <w:rPr>
          <w:rFonts w:ascii="Arial" w:hAnsi="Arial" w:cs="Arial"/>
          <w:sz w:val="24"/>
          <w:szCs w:val="24"/>
        </w:rPr>
        <w:t xml:space="preserve"> </w:t>
      </w:r>
    </w:p>
    <w:p w:rsidR="0049058D" w:rsidRDefault="0049058D" w:rsidP="0049058D">
      <w:pPr>
        <w:pStyle w:val="Odstavecseseznamem"/>
        <w:spacing w:after="0" w:line="240" w:lineRule="auto"/>
        <w:ind w:left="851"/>
        <w:jc w:val="both"/>
        <w:rPr>
          <w:rFonts w:ascii="Arial" w:hAnsi="Arial" w:cs="Arial"/>
          <w:bCs/>
          <w:i/>
          <w:sz w:val="24"/>
        </w:rPr>
      </w:pPr>
      <w:r w:rsidRPr="00EC0C85">
        <w:rPr>
          <w:rFonts w:ascii="Arial" w:hAnsi="Arial" w:cs="Arial"/>
          <w:b/>
          <w:bCs/>
          <w:i/>
          <w:sz w:val="24"/>
        </w:rPr>
        <w:t>Příklad:</w:t>
      </w:r>
      <w:r w:rsidRPr="00EC0C85">
        <w:rPr>
          <w:rFonts w:ascii="Arial" w:hAnsi="Arial" w:cs="Arial"/>
          <w:bCs/>
          <w:i/>
          <w:sz w:val="24"/>
        </w:rPr>
        <w:t xml:space="preserve"> Dne 1. 1. 2018 zaměstnavatel uzavřel dohodu o uznání. Dne </w:t>
      </w:r>
      <w:r w:rsidR="00F97C7C">
        <w:rPr>
          <w:rFonts w:ascii="Arial" w:hAnsi="Arial" w:cs="Arial"/>
          <w:bCs/>
          <w:i/>
          <w:sz w:val="24"/>
        </w:rPr>
        <w:br/>
      </w:r>
      <w:r w:rsidRPr="00EC0C85">
        <w:rPr>
          <w:rFonts w:ascii="Arial" w:hAnsi="Arial" w:cs="Arial"/>
          <w:bCs/>
          <w:i/>
          <w:sz w:val="24"/>
        </w:rPr>
        <w:t xml:space="preserve">31. 12. 2020 </w:t>
      </w:r>
      <w:r w:rsidR="00265708">
        <w:rPr>
          <w:rFonts w:ascii="Arial" w:hAnsi="Arial" w:cs="Arial"/>
          <w:bCs/>
          <w:i/>
          <w:sz w:val="24"/>
        </w:rPr>
        <w:t>uplyne</w:t>
      </w:r>
      <w:r w:rsidRPr="00EC0C85">
        <w:rPr>
          <w:rFonts w:ascii="Arial" w:hAnsi="Arial" w:cs="Arial"/>
          <w:bCs/>
          <w:i/>
          <w:sz w:val="24"/>
        </w:rPr>
        <w:t xml:space="preserve"> její účinnost (3 roky). Za opětovnou žádost, na základě které dojde k uzavření dohody </w:t>
      </w:r>
      <w:r w:rsidR="00F97C7C">
        <w:rPr>
          <w:rFonts w:ascii="Arial" w:hAnsi="Arial" w:cs="Arial"/>
          <w:bCs/>
          <w:i/>
          <w:sz w:val="24"/>
        </w:rPr>
        <w:t xml:space="preserve">o uznání </w:t>
      </w:r>
      <w:r w:rsidRPr="00EC0C85">
        <w:rPr>
          <w:rFonts w:ascii="Arial" w:hAnsi="Arial" w:cs="Arial"/>
          <w:bCs/>
          <w:i/>
          <w:sz w:val="24"/>
        </w:rPr>
        <w:t xml:space="preserve">na dobu neurčitou, </w:t>
      </w:r>
      <w:r w:rsidR="00265708">
        <w:rPr>
          <w:rFonts w:ascii="Arial" w:hAnsi="Arial" w:cs="Arial"/>
          <w:bCs/>
          <w:i/>
          <w:sz w:val="24"/>
        </w:rPr>
        <w:t>je</w:t>
      </w:r>
      <w:r w:rsidRPr="00EC0C85">
        <w:rPr>
          <w:rFonts w:ascii="Arial" w:hAnsi="Arial" w:cs="Arial"/>
          <w:bCs/>
          <w:i/>
          <w:sz w:val="24"/>
        </w:rPr>
        <w:t xml:space="preserve"> v tomto případě </w:t>
      </w:r>
      <w:r w:rsidR="00265708">
        <w:rPr>
          <w:rFonts w:ascii="Arial" w:hAnsi="Arial" w:cs="Arial"/>
          <w:bCs/>
          <w:i/>
          <w:sz w:val="24"/>
        </w:rPr>
        <w:t xml:space="preserve">považována </w:t>
      </w:r>
      <w:r w:rsidRPr="00EC0C85">
        <w:rPr>
          <w:rFonts w:ascii="Arial" w:hAnsi="Arial" w:cs="Arial"/>
          <w:bCs/>
          <w:i/>
          <w:sz w:val="24"/>
        </w:rPr>
        <w:t>takov</w:t>
      </w:r>
      <w:r w:rsidR="00265708">
        <w:rPr>
          <w:rFonts w:ascii="Arial" w:hAnsi="Arial" w:cs="Arial"/>
          <w:bCs/>
          <w:i/>
          <w:sz w:val="24"/>
        </w:rPr>
        <w:t>á</w:t>
      </w:r>
      <w:r w:rsidRPr="00EC0C85">
        <w:rPr>
          <w:rFonts w:ascii="Arial" w:hAnsi="Arial" w:cs="Arial"/>
          <w:bCs/>
          <w:i/>
          <w:sz w:val="24"/>
        </w:rPr>
        <w:t xml:space="preserve"> žádost, která </w:t>
      </w:r>
      <w:r w:rsidR="00265708">
        <w:rPr>
          <w:rFonts w:ascii="Arial" w:hAnsi="Arial" w:cs="Arial"/>
          <w:bCs/>
          <w:i/>
          <w:sz w:val="24"/>
        </w:rPr>
        <w:t>je</w:t>
      </w:r>
      <w:r w:rsidRPr="00EC0C85">
        <w:rPr>
          <w:rFonts w:ascii="Arial" w:hAnsi="Arial" w:cs="Arial"/>
          <w:bCs/>
          <w:i/>
          <w:sz w:val="24"/>
        </w:rPr>
        <w:t xml:space="preserve"> podána nejpozději do </w:t>
      </w:r>
      <w:r w:rsidR="00F97C7C">
        <w:rPr>
          <w:rFonts w:ascii="Arial" w:hAnsi="Arial" w:cs="Arial"/>
          <w:bCs/>
          <w:i/>
          <w:sz w:val="24"/>
        </w:rPr>
        <w:br/>
      </w:r>
      <w:r w:rsidRPr="00EC0C85">
        <w:rPr>
          <w:rFonts w:ascii="Arial" w:hAnsi="Arial" w:cs="Arial"/>
          <w:bCs/>
          <w:i/>
          <w:sz w:val="24"/>
        </w:rPr>
        <w:t>31. 3. 2021.</w:t>
      </w:r>
    </w:p>
    <w:p w:rsidR="00303711" w:rsidRDefault="00303711" w:rsidP="000B781C">
      <w:pPr>
        <w:ind w:firstLine="426"/>
        <w:jc w:val="both"/>
        <w:rPr>
          <w:rFonts w:ascii="Arial" w:hAnsi="Arial" w:cs="Arial"/>
          <w:b/>
          <w:bCs/>
        </w:rPr>
      </w:pPr>
    </w:p>
    <w:p w:rsidR="00D71A63" w:rsidRDefault="00D71A63" w:rsidP="000B781C">
      <w:pPr>
        <w:ind w:firstLine="426"/>
        <w:jc w:val="both"/>
        <w:rPr>
          <w:rFonts w:ascii="Arial" w:hAnsi="Arial" w:cs="Arial"/>
          <w:b/>
          <w:bCs/>
        </w:rPr>
      </w:pPr>
    </w:p>
    <w:p w:rsidR="00D71A63" w:rsidRDefault="00D71A63" w:rsidP="000B781C">
      <w:pPr>
        <w:ind w:firstLine="426"/>
        <w:jc w:val="both"/>
        <w:rPr>
          <w:rFonts w:ascii="Arial" w:hAnsi="Arial" w:cs="Arial"/>
          <w:b/>
          <w:bCs/>
        </w:rPr>
      </w:pPr>
    </w:p>
    <w:p w:rsidR="0049058D" w:rsidRPr="000B781C" w:rsidRDefault="0049058D" w:rsidP="000F1668">
      <w:pPr>
        <w:ind w:left="143" w:firstLine="708"/>
        <w:jc w:val="both"/>
        <w:rPr>
          <w:rFonts w:ascii="Arial" w:hAnsi="Arial" w:cs="Arial"/>
          <w:b/>
          <w:bCs/>
        </w:rPr>
      </w:pPr>
      <w:r>
        <w:rPr>
          <w:rFonts w:ascii="Arial" w:hAnsi="Arial" w:cs="Arial"/>
          <w:b/>
          <w:bCs/>
        </w:rPr>
        <w:t>6.2. Náležitosti dohody</w:t>
      </w:r>
      <w:r w:rsidR="00A463EE">
        <w:rPr>
          <w:rFonts w:ascii="Arial" w:hAnsi="Arial" w:cs="Arial"/>
          <w:b/>
          <w:bCs/>
        </w:rPr>
        <w:t xml:space="preserve"> o uznání</w:t>
      </w:r>
    </w:p>
    <w:p w:rsidR="000B781C" w:rsidRDefault="000B781C" w:rsidP="000F1668">
      <w:pPr>
        <w:pStyle w:val="Nzev"/>
        <w:ind w:left="851"/>
        <w:jc w:val="both"/>
        <w:outlineLvl w:val="0"/>
        <w:rPr>
          <w:rFonts w:ascii="Arial" w:hAnsi="Arial" w:cs="Arial"/>
          <w:b w:val="0"/>
          <w:bCs w:val="0"/>
          <w:sz w:val="24"/>
        </w:rPr>
      </w:pPr>
      <w:r>
        <w:rPr>
          <w:rFonts w:ascii="Arial" w:hAnsi="Arial" w:cs="Arial"/>
          <w:b w:val="0"/>
          <w:bCs w:val="0"/>
          <w:sz w:val="24"/>
        </w:rPr>
        <w:t xml:space="preserve">Výčet zákonem o zaměstnanosti definovaných náležitostí dohody </w:t>
      </w:r>
      <w:r w:rsidR="00A463EE">
        <w:rPr>
          <w:rFonts w:ascii="Arial" w:hAnsi="Arial" w:cs="Arial"/>
          <w:b w:val="0"/>
          <w:bCs w:val="0"/>
          <w:sz w:val="24"/>
        </w:rPr>
        <w:t xml:space="preserve">o uznání </w:t>
      </w:r>
      <w:r>
        <w:rPr>
          <w:rFonts w:ascii="Arial" w:hAnsi="Arial" w:cs="Arial"/>
          <w:b w:val="0"/>
          <w:bCs w:val="0"/>
          <w:sz w:val="24"/>
        </w:rPr>
        <w:t xml:space="preserve">je výčtem minimálním. </w:t>
      </w:r>
      <w:r w:rsidR="009C049B" w:rsidRPr="00160436">
        <w:rPr>
          <w:rFonts w:ascii="Arial" w:hAnsi="Arial" w:cs="Arial"/>
          <w:bCs w:val="0"/>
          <w:sz w:val="24"/>
        </w:rPr>
        <w:t>O</w:t>
      </w:r>
      <w:r w:rsidRPr="00160436">
        <w:rPr>
          <w:rFonts w:ascii="Arial" w:hAnsi="Arial" w:cs="Arial"/>
          <w:bCs w:val="0"/>
          <w:sz w:val="24"/>
        </w:rPr>
        <w:t xml:space="preserve">proti </w:t>
      </w:r>
      <w:r w:rsidR="00A463EE" w:rsidRPr="00160436">
        <w:rPr>
          <w:rFonts w:ascii="Arial" w:hAnsi="Arial" w:cs="Arial"/>
          <w:bCs w:val="0"/>
          <w:sz w:val="24"/>
        </w:rPr>
        <w:t xml:space="preserve">zřizování </w:t>
      </w:r>
      <w:r w:rsidR="00A463EE">
        <w:rPr>
          <w:rFonts w:ascii="Arial" w:hAnsi="Arial" w:cs="Arial"/>
          <w:bCs w:val="0"/>
          <w:sz w:val="24"/>
        </w:rPr>
        <w:t xml:space="preserve">či vymezování </w:t>
      </w:r>
      <w:r w:rsidRPr="00160436">
        <w:rPr>
          <w:rFonts w:ascii="Arial" w:hAnsi="Arial" w:cs="Arial"/>
          <w:bCs w:val="0"/>
          <w:sz w:val="24"/>
        </w:rPr>
        <w:t xml:space="preserve">chráněných pracovních míst </w:t>
      </w:r>
      <w:r w:rsidR="009C049B" w:rsidRPr="00160436">
        <w:rPr>
          <w:rFonts w:ascii="Arial" w:hAnsi="Arial" w:cs="Arial"/>
          <w:bCs w:val="0"/>
          <w:sz w:val="24"/>
        </w:rPr>
        <w:t xml:space="preserve">dohoda o uznání </w:t>
      </w:r>
      <w:r w:rsidRPr="00160436">
        <w:rPr>
          <w:rFonts w:ascii="Arial" w:hAnsi="Arial" w:cs="Arial"/>
          <w:bCs w:val="0"/>
          <w:sz w:val="24"/>
        </w:rPr>
        <w:t>navíc</w:t>
      </w:r>
      <w:r w:rsidR="009C049B" w:rsidRPr="00160436">
        <w:rPr>
          <w:rFonts w:ascii="Arial" w:hAnsi="Arial" w:cs="Arial"/>
          <w:bCs w:val="0"/>
          <w:sz w:val="24"/>
        </w:rPr>
        <w:t xml:space="preserve"> obsahuje</w:t>
      </w:r>
      <w:r>
        <w:rPr>
          <w:rFonts w:ascii="Arial" w:hAnsi="Arial" w:cs="Arial"/>
          <w:b w:val="0"/>
          <w:bCs w:val="0"/>
          <w:sz w:val="24"/>
        </w:rPr>
        <w:t xml:space="preserve">: </w:t>
      </w:r>
    </w:p>
    <w:p w:rsidR="00F70689" w:rsidRDefault="00F70689" w:rsidP="000B781C">
      <w:pPr>
        <w:pStyle w:val="Nzev"/>
        <w:ind w:left="426"/>
        <w:jc w:val="both"/>
        <w:outlineLvl w:val="0"/>
        <w:rPr>
          <w:rFonts w:ascii="Arial" w:hAnsi="Arial" w:cs="Arial"/>
          <w:b w:val="0"/>
          <w:bCs w:val="0"/>
          <w:sz w:val="24"/>
        </w:rPr>
      </w:pPr>
    </w:p>
    <w:p w:rsidR="00C53BD0" w:rsidRPr="00F70689" w:rsidRDefault="0049058D" w:rsidP="0049058D">
      <w:pPr>
        <w:pStyle w:val="Nzev"/>
        <w:ind w:left="993" w:hanging="3"/>
        <w:jc w:val="both"/>
        <w:outlineLvl w:val="0"/>
        <w:rPr>
          <w:rFonts w:ascii="Arial" w:hAnsi="Arial" w:cs="Arial"/>
          <w:bCs w:val="0"/>
        </w:rPr>
      </w:pPr>
      <w:r>
        <w:rPr>
          <w:rFonts w:ascii="Arial" w:hAnsi="Arial" w:cs="Arial"/>
          <w:bCs w:val="0"/>
          <w:sz w:val="24"/>
        </w:rPr>
        <w:t>6</w:t>
      </w:r>
      <w:r w:rsidR="00F70689" w:rsidRPr="00F70689">
        <w:rPr>
          <w:rFonts w:ascii="Arial" w:hAnsi="Arial" w:cs="Arial"/>
          <w:bCs w:val="0"/>
          <w:sz w:val="24"/>
        </w:rPr>
        <w:t xml:space="preserve">. </w:t>
      </w:r>
      <w:r>
        <w:rPr>
          <w:rFonts w:ascii="Arial" w:hAnsi="Arial" w:cs="Arial"/>
          <w:bCs w:val="0"/>
          <w:sz w:val="24"/>
        </w:rPr>
        <w:t xml:space="preserve">2. </w:t>
      </w:r>
      <w:r w:rsidR="00F70689" w:rsidRPr="00F70689">
        <w:rPr>
          <w:rFonts w:ascii="Arial" w:hAnsi="Arial" w:cs="Arial"/>
          <w:bCs w:val="0"/>
          <w:sz w:val="24"/>
        </w:rPr>
        <w:t>1.</w:t>
      </w:r>
      <w:r w:rsidR="00F70689">
        <w:rPr>
          <w:rFonts w:ascii="Arial" w:hAnsi="Arial" w:cs="Arial"/>
          <w:b w:val="0"/>
          <w:bCs w:val="0"/>
          <w:sz w:val="24"/>
        </w:rPr>
        <w:t xml:space="preserve"> </w:t>
      </w:r>
      <w:r w:rsidR="009C049B">
        <w:rPr>
          <w:rFonts w:ascii="Arial" w:hAnsi="Arial" w:cs="Arial"/>
          <w:b w:val="0"/>
          <w:bCs w:val="0"/>
          <w:sz w:val="24"/>
        </w:rPr>
        <w:t xml:space="preserve">Závazek zaměstnavatele </w:t>
      </w:r>
      <w:r w:rsidR="00B31C68" w:rsidRPr="00160436">
        <w:rPr>
          <w:rFonts w:ascii="Arial" w:hAnsi="Arial" w:cs="Arial"/>
          <w:bCs w:val="0"/>
          <w:sz w:val="24"/>
        </w:rPr>
        <w:t>předkládat Úřadu práce ČR roční zprávu o své činnosti</w:t>
      </w:r>
      <w:r w:rsidR="00B31C68">
        <w:rPr>
          <w:rFonts w:ascii="Arial" w:hAnsi="Arial" w:cs="Arial"/>
          <w:b w:val="0"/>
          <w:bCs w:val="0"/>
          <w:sz w:val="24"/>
        </w:rPr>
        <w:t xml:space="preserve">, a to vždy do 15. 7. </w:t>
      </w:r>
      <w:r w:rsidR="00D23228">
        <w:rPr>
          <w:rFonts w:ascii="Arial" w:hAnsi="Arial" w:cs="Arial"/>
          <w:b w:val="0"/>
          <w:bCs w:val="0"/>
          <w:sz w:val="24"/>
        </w:rPr>
        <w:t>n</w:t>
      </w:r>
      <w:r w:rsidR="00B31C68">
        <w:rPr>
          <w:rFonts w:ascii="Arial" w:hAnsi="Arial" w:cs="Arial"/>
          <w:b w:val="0"/>
          <w:bCs w:val="0"/>
          <w:sz w:val="24"/>
        </w:rPr>
        <w:t xml:space="preserve">ásledujícího roku. </w:t>
      </w:r>
      <w:r w:rsidR="003765AF">
        <w:rPr>
          <w:rFonts w:ascii="Arial" w:hAnsi="Arial" w:cs="Arial"/>
          <w:b w:val="0"/>
          <w:bCs w:val="0"/>
          <w:sz w:val="24"/>
        </w:rPr>
        <w:t>Formulář r</w:t>
      </w:r>
      <w:r w:rsidR="00B31C68">
        <w:rPr>
          <w:rFonts w:ascii="Arial" w:hAnsi="Arial" w:cs="Arial"/>
          <w:b w:val="0"/>
          <w:bCs w:val="0"/>
          <w:sz w:val="24"/>
        </w:rPr>
        <w:t>oční zpráv</w:t>
      </w:r>
      <w:r w:rsidR="003765AF">
        <w:rPr>
          <w:rFonts w:ascii="Arial" w:hAnsi="Arial" w:cs="Arial"/>
          <w:b w:val="0"/>
          <w:bCs w:val="0"/>
          <w:sz w:val="24"/>
        </w:rPr>
        <w:t xml:space="preserve">y je přílohou této instrukce a obsahuje bližší </w:t>
      </w:r>
      <w:r w:rsidR="00E74607">
        <w:rPr>
          <w:rFonts w:ascii="Arial" w:hAnsi="Arial" w:cs="Arial"/>
          <w:b w:val="0"/>
          <w:bCs w:val="0"/>
          <w:sz w:val="24"/>
        </w:rPr>
        <w:t xml:space="preserve">pokyny </w:t>
      </w:r>
      <w:r w:rsidR="003765AF">
        <w:rPr>
          <w:rFonts w:ascii="Arial" w:hAnsi="Arial" w:cs="Arial"/>
          <w:b w:val="0"/>
          <w:bCs w:val="0"/>
          <w:sz w:val="24"/>
        </w:rPr>
        <w:t xml:space="preserve">k uváděným </w:t>
      </w:r>
      <w:r w:rsidR="00E74607">
        <w:rPr>
          <w:rFonts w:ascii="Arial" w:hAnsi="Arial" w:cs="Arial"/>
          <w:b w:val="0"/>
          <w:bCs w:val="0"/>
          <w:sz w:val="24"/>
        </w:rPr>
        <w:t>skutečnostem</w:t>
      </w:r>
      <w:r w:rsidR="003765AF">
        <w:rPr>
          <w:rFonts w:ascii="Arial" w:hAnsi="Arial" w:cs="Arial"/>
          <w:b w:val="0"/>
          <w:bCs w:val="0"/>
          <w:sz w:val="24"/>
        </w:rPr>
        <w:t xml:space="preserve">. </w:t>
      </w:r>
      <w:r w:rsidR="003765AF" w:rsidRPr="00160436">
        <w:rPr>
          <w:rFonts w:ascii="Arial" w:hAnsi="Arial" w:cs="Arial"/>
          <w:bCs w:val="0"/>
          <w:sz w:val="24"/>
        </w:rPr>
        <w:t xml:space="preserve">Roční zpráva </w:t>
      </w:r>
      <w:r w:rsidR="00A463EE">
        <w:rPr>
          <w:rFonts w:ascii="Arial" w:hAnsi="Arial" w:cs="Arial"/>
          <w:bCs w:val="0"/>
          <w:sz w:val="24"/>
        </w:rPr>
        <w:t xml:space="preserve">o činnosti zaměstnavatele </w:t>
      </w:r>
      <w:r w:rsidR="003765AF" w:rsidRPr="00160436">
        <w:rPr>
          <w:rFonts w:ascii="Arial" w:hAnsi="Arial" w:cs="Arial"/>
          <w:bCs w:val="0"/>
          <w:sz w:val="24"/>
        </w:rPr>
        <w:t>obsahuje</w:t>
      </w:r>
      <w:r w:rsidR="003765AF">
        <w:rPr>
          <w:rFonts w:ascii="Arial" w:hAnsi="Arial" w:cs="Arial"/>
          <w:b w:val="0"/>
          <w:bCs w:val="0"/>
          <w:sz w:val="24"/>
        </w:rPr>
        <w:t xml:space="preserve">: </w:t>
      </w:r>
    </w:p>
    <w:p w:rsidR="00F70689" w:rsidRPr="00B31C68" w:rsidRDefault="00F70689" w:rsidP="00F70689">
      <w:pPr>
        <w:pStyle w:val="Nzev"/>
        <w:ind w:left="993"/>
        <w:jc w:val="both"/>
        <w:outlineLvl w:val="0"/>
        <w:rPr>
          <w:rFonts w:ascii="Arial" w:hAnsi="Arial" w:cs="Arial"/>
          <w:bCs w:val="0"/>
        </w:rPr>
      </w:pPr>
    </w:p>
    <w:p w:rsidR="00FB7F7D" w:rsidRDefault="00264FFB" w:rsidP="00D73C83">
      <w:pPr>
        <w:pStyle w:val="Nzev"/>
        <w:numPr>
          <w:ilvl w:val="1"/>
          <w:numId w:val="9"/>
        </w:numPr>
        <w:ind w:left="1276" w:hanging="283"/>
        <w:jc w:val="both"/>
        <w:outlineLvl w:val="0"/>
        <w:rPr>
          <w:rFonts w:ascii="Arial" w:hAnsi="Arial" w:cs="Arial"/>
          <w:b w:val="0"/>
          <w:bCs w:val="0"/>
          <w:sz w:val="24"/>
        </w:rPr>
      </w:pPr>
      <w:r w:rsidRPr="00160436">
        <w:rPr>
          <w:rFonts w:ascii="Arial" w:hAnsi="Arial" w:cs="Arial"/>
          <w:bCs w:val="0"/>
          <w:sz w:val="24"/>
        </w:rPr>
        <w:t>I</w:t>
      </w:r>
      <w:r w:rsidR="00D23228" w:rsidRPr="00160436">
        <w:rPr>
          <w:rFonts w:ascii="Arial" w:hAnsi="Arial" w:cs="Arial"/>
          <w:bCs w:val="0"/>
          <w:sz w:val="24"/>
        </w:rPr>
        <w:t>nformace o plnění podmínky uvedené v</w:t>
      </w:r>
      <w:r w:rsidR="000F1668" w:rsidRPr="00160436">
        <w:rPr>
          <w:rFonts w:ascii="Arial" w:hAnsi="Arial" w:cs="Arial"/>
          <w:bCs w:val="0"/>
          <w:sz w:val="24"/>
        </w:rPr>
        <w:t xml:space="preserve"> části čtvrté </w:t>
      </w:r>
      <w:r w:rsidR="00D23228" w:rsidRPr="00160436">
        <w:rPr>
          <w:rFonts w:ascii="Arial" w:hAnsi="Arial" w:cs="Arial"/>
          <w:bCs w:val="0"/>
          <w:sz w:val="24"/>
        </w:rPr>
        <w:t xml:space="preserve">bod 4. 1. </w:t>
      </w:r>
      <w:r w:rsidRPr="00160436">
        <w:rPr>
          <w:rFonts w:ascii="Arial" w:hAnsi="Arial" w:cs="Arial"/>
          <w:bCs w:val="0"/>
          <w:sz w:val="24"/>
        </w:rPr>
        <w:t>t</w:t>
      </w:r>
      <w:r w:rsidR="00D23228" w:rsidRPr="00160436">
        <w:rPr>
          <w:rFonts w:ascii="Arial" w:hAnsi="Arial" w:cs="Arial"/>
          <w:bCs w:val="0"/>
          <w:sz w:val="24"/>
        </w:rPr>
        <w:t>éto instrukce</w:t>
      </w:r>
      <w:r>
        <w:rPr>
          <w:rFonts w:ascii="Arial" w:hAnsi="Arial" w:cs="Arial"/>
          <w:b w:val="0"/>
          <w:bCs w:val="0"/>
          <w:sz w:val="24"/>
        </w:rPr>
        <w:t xml:space="preserve"> za jednotlivá čtvrtletí daného kalendářního roku včetně doložení skutečnosti, že zaměstnanci jsou osobami se zdravotním postižením. </w:t>
      </w:r>
    </w:p>
    <w:p w:rsidR="00B31C68" w:rsidRDefault="00FB7F7D" w:rsidP="00C62E65">
      <w:pPr>
        <w:pStyle w:val="Nzev"/>
        <w:ind w:left="1276"/>
        <w:jc w:val="both"/>
        <w:outlineLvl w:val="0"/>
        <w:rPr>
          <w:rFonts w:ascii="Arial" w:hAnsi="Arial" w:cs="Arial"/>
          <w:b w:val="0"/>
          <w:bCs w:val="0"/>
          <w:i/>
          <w:sz w:val="24"/>
        </w:rPr>
      </w:pPr>
      <w:r w:rsidRPr="00FB7F7D">
        <w:rPr>
          <w:rFonts w:ascii="Arial" w:hAnsi="Arial" w:cs="Arial"/>
          <w:bCs w:val="0"/>
          <w:i/>
          <w:sz w:val="24"/>
        </w:rPr>
        <w:t>Poznámka:</w:t>
      </w:r>
      <w:r w:rsidRPr="00FB7F7D">
        <w:rPr>
          <w:rFonts w:ascii="Arial" w:hAnsi="Arial" w:cs="Arial"/>
          <w:b w:val="0"/>
          <w:bCs w:val="0"/>
          <w:i/>
          <w:sz w:val="24"/>
        </w:rPr>
        <w:t xml:space="preserve"> </w:t>
      </w:r>
      <w:r w:rsidR="003765AF">
        <w:rPr>
          <w:rFonts w:ascii="Arial" w:hAnsi="Arial" w:cs="Arial"/>
          <w:b w:val="0"/>
          <w:bCs w:val="0"/>
          <w:i/>
          <w:sz w:val="24"/>
        </w:rPr>
        <w:t xml:space="preserve">Tato informace je rovněž součástí žádosti. </w:t>
      </w:r>
      <w:r w:rsidR="00264FFB" w:rsidRPr="00FB7F7D">
        <w:rPr>
          <w:rFonts w:ascii="Arial" w:hAnsi="Arial" w:cs="Arial"/>
          <w:b w:val="0"/>
          <w:bCs w:val="0"/>
          <w:i/>
          <w:sz w:val="24"/>
        </w:rPr>
        <w:t>Doložení skutečnosti, že zaměstnanci jsou osobami se zdravotním postižením, se dokládá pouze v případě, že došlo ke změnám oproti skutečnostem doloženým v žádosti.</w:t>
      </w:r>
    </w:p>
    <w:p w:rsidR="00F70689" w:rsidRPr="00FB7F7D" w:rsidRDefault="00F70689" w:rsidP="00C62E65">
      <w:pPr>
        <w:pStyle w:val="Nzev"/>
        <w:ind w:left="1276"/>
        <w:jc w:val="both"/>
        <w:outlineLvl w:val="0"/>
        <w:rPr>
          <w:rFonts w:ascii="Arial" w:hAnsi="Arial" w:cs="Arial"/>
          <w:b w:val="0"/>
          <w:bCs w:val="0"/>
          <w:i/>
          <w:sz w:val="24"/>
        </w:rPr>
      </w:pPr>
    </w:p>
    <w:p w:rsidR="00264FFB" w:rsidRDefault="00A32C31" w:rsidP="00D73C83">
      <w:pPr>
        <w:pStyle w:val="Nzev"/>
        <w:numPr>
          <w:ilvl w:val="1"/>
          <w:numId w:val="9"/>
        </w:numPr>
        <w:ind w:left="1276" w:hanging="283"/>
        <w:jc w:val="both"/>
        <w:outlineLvl w:val="0"/>
        <w:rPr>
          <w:rFonts w:ascii="Arial" w:hAnsi="Arial" w:cs="Arial"/>
          <w:b w:val="0"/>
          <w:bCs w:val="0"/>
          <w:sz w:val="24"/>
        </w:rPr>
      </w:pPr>
      <w:r w:rsidRPr="00160436">
        <w:rPr>
          <w:rFonts w:ascii="Arial" w:hAnsi="Arial" w:cs="Arial"/>
          <w:bCs w:val="0"/>
          <w:sz w:val="24"/>
        </w:rPr>
        <w:t>Informace o předmětu podnikání</w:t>
      </w:r>
      <w:r>
        <w:rPr>
          <w:rFonts w:ascii="Arial" w:hAnsi="Arial" w:cs="Arial"/>
          <w:b w:val="0"/>
          <w:bCs w:val="0"/>
          <w:sz w:val="24"/>
        </w:rPr>
        <w:t xml:space="preserve"> zaměstnavatele a jeho tržbách včetně informace, kolik osob se zdravotním postižením se </w:t>
      </w:r>
      <w:r w:rsidR="00FB7F7D">
        <w:rPr>
          <w:rFonts w:ascii="Arial" w:hAnsi="Arial" w:cs="Arial"/>
          <w:b w:val="0"/>
          <w:bCs w:val="0"/>
          <w:sz w:val="24"/>
        </w:rPr>
        <w:t>podle předmětu podnikání na tržbách podílí.</w:t>
      </w:r>
    </w:p>
    <w:p w:rsidR="003765AF" w:rsidRDefault="003765AF" w:rsidP="00C62E65">
      <w:pPr>
        <w:pStyle w:val="Nzev"/>
        <w:ind w:left="1276"/>
        <w:jc w:val="both"/>
        <w:outlineLvl w:val="0"/>
        <w:rPr>
          <w:rFonts w:ascii="Arial" w:hAnsi="Arial" w:cs="Arial"/>
          <w:b w:val="0"/>
          <w:bCs w:val="0"/>
          <w:i/>
          <w:sz w:val="24"/>
        </w:rPr>
      </w:pPr>
      <w:r w:rsidRPr="00FB7F7D">
        <w:rPr>
          <w:rFonts w:ascii="Arial" w:hAnsi="Arial" w:cs="Arial"/>
          <w:bCs w:val="0"/>
          <w:i/>
          <w:sz w:val="24"/>
        </w:rPr>
        <w:t>Poznámka:</w:t>
      </w:r>
      <w:r w:rsidRPr="00FB7F7D">
        <w:rPr>
          <w:rFonts w:ascii="Arial" w:hAnsi="Arial" w:cs="Arial"/>
          <w:b w:val="0"/>
          <w:bCs w:val="0"/>
          <w:i/>
          <w:sz w:val="24"/>
        </w:rPr>
        <w:t xml:space="preserve"> </w:t>
      </w:r>
      <w:r>
        <w:rPr>
          <w:rFonts w:ascii="Arial" w:hAnsi="Arial" w:cs="Arial"/>
          <w:b w:val="0"/>
          <w:bCs w:val="0"/>
          <w:i/>
          <w:sz w:val="24"/>
        </w:rPr>
        <w:t xml:space="preserve">Tato informace je součástí žádosti. </w:t>
      </w:r>
    </w:p>
    <w:p w:rsidR="00F70689" w:rsidRDefault="00F70689" w:rsidP="00C62E65">
      <w:pPr>
        <w:pStyle w:val="Nzev"/>
        <w:ind w:left="1276"/>
        <w:jc w:val="both"/>
        <w:outlineLvl w:val="0"/>
        <w:rPr>
          <w:rFonts w:ascii="Arial" w:hAnsi="Arial" w:cs="Arial"/>
          <w:b w:val="0"/>
          <w:bCs w:val="0"/>
          <w:sz w:val="24"/>
        </w:rPr>
      </w:pPr>
    </w:p>
    <w:p w:rsidR="003765AF" w:rsidRDefault="003765AF" w:rsidP="00D73C83">
      <w:pPr>
        <w:pStyle w:val="Nzev"/>
        <w:numPr>
          <w:ilvl w:val="1"/>
          <w:numId w:val="9"/>
        </w:numPr>
        <w:ind w:left="1276" w:hanging="283"/>
        <w:jc w:val="both"/>
        <w:outlineLvl w:val="0"/>
        <w:rPr>
          <w:rFonts w:ascii="Arial" w:hAnsi="Arial" w:cs="Arial"/>
          <w:b w:val="0"/>
          <w:bCs w:val="0"/>
          <w:sz w:val="24"/>
        </w:rPr>
      </w:pPr>
      <w:r w:rsidRPr="00160436">
        <w:rPr>
          <w:rFonts w:ascii="Arial" w:hAnsi="Arial" w:cs="Arial"/>
          <w:bCs w:val="0"/>
          <w:sz w:val="24"/>
        </w:rPr>
        <w:t>Popis pracovních činností</w:t>
      </w:r>
      <w:r>
        <w:rPr>
          <w:rFonts w:ascii="Arial" w:hAnsi="Arial" w:cs="Arial"/>
          <w:b w:val="0"/>
          <w:bCs w:val="0"/>
          <w:sz w:val="24"/>
        </w:rPr>
        <w:t>, na kterých se osoby se zdravotním postižením v kalendářním roce podílely.</w:t>
      </w:r>
    </w:p>
    <w:p w:rsidR="003765AF" w:rsidRDefault="003765AF" w:rsidP="00C62E65">
      <w:pPr>
        <w:pStyle w:val="Nzev"/>
        <w:ind w:left="1428" w:hanging="152"/>
        <w:jc w:val="both"/>
        <w:outlineLvl w:val="0"/>
        <w:rPr>
          <w:rFonts w:ascii="Arial" w:hAnsi="Arial" w:cs="Arial"/>
          <w:b w:val="0"/>
          <w:bCs w:val="0"/>
          <w:i/>
          <w:sz w:val="24"/>
        </w:rPr>
      </w:pPr>
      <w:r w:rsidRPr="00FB7F7D">
        <w:rPr>
          <w:rFonts w:ascii="Arial" w:hAnsi="Arial" w:cs="Arial"/>
          <w:bCs w:val="0"/>
          <w:i/>
          <w:sz w:val="24"/>
        </w:rPr>
        <w:t>Poznámka:</w:t>
      </w:r>
      <w:r w:rsidRPr="00FB7F7D">
        <w:rPr>
          <w:rFonts w:ascii="Arial" w:hAnsi="Arial" w:cs="Arial"/>
          <w:b w:val="0"/>
          <w:bCs w:val="0"/>
          <w:i/>
          <w:sz w:val="24"/>
        </w:rPr>
        <w:t xml:space="preserve"> </w:t>
      </w:r>
      <w:r>
        <w:rPr>
          <w:rFonts w:ascii="Arial" w:hAnsi="Arial" w:cs="Arial"/>
          <w:b w:val="0"/>
          <w:bCs w:val="0"/>
          <w:i/>
          <w:sz w:val="24"/>
        </w:rPr>
        <w:t xml:space="preserve">Tato informace </w:t>
      </w:r>
      <w:r w:rsidR="0018759E">
        <w:rPr>
          <w:rFonts w:ascii="Arial" w:hAnsi="Arial" w:cs="Arial"/>
          <w:b w:val="0"/>
          <w:bCs w:val="0"/>
          <w:i/>
          <w:sz w:val="24"/>
        </w:rPr>
        <w:t xml:space="preserve">je </w:t>
      </w:r>
      <w:r>
        <w:rPr>
          <w:rFonts w:ascii="Arial" w:hAnsi="Arial" w:cs="Arial"/>
          <w:b w:val="0"/>
          <w:bCs w:val="0"/>
          <w:i/>
          <w:sz w:val="24"/>
        </w:rPr>
        <w:t xml:space="preserve">součástí žádosti. </w:t>
      </w:r>
    </w:p>
    <w:p w:rsidR="00F70689" w:rsidRDefault="00F70689" w:rsidP="00C62E65">
      <w:pPr>
        <w:pStyle w:val="Nzev"/>
        <w:ind w:left="1428" w:hanging="152"/>
        <w:jc w:val="both"/>
        <w:outlineLvl w:val="0"/>
        <w:rPr>
          <w:rFonts w:ascii="Arial" w:hAnsi="Arial" w:cs="Arial"/>
          <w:b w:val="0"/>
          <w:bCs w:val="0"/>
          <w:i/>
          <w:sz w:val="24"/>
        </w:rPr>
      </w:pPr>
    </w:p>
    <w:p w:rsidR="003765AF" w:rsidRPr="00160436" w:rsidRDefault="003765AF" w:rsidP="00D73C83">
      <w:pPr>
        <w:pStyle w:val="Nzev"/>
        <w:numPr>
          <w:ilvl w:val="1"/>
          <w:numId w:val="9"/>
        </w:numPr>
        <w:ind w:left="1276" w:hanging="283"/>
        <w:jc w:val="both"/>
        <w:outlineLvl w:val="0"/>
        <w:rPr>
          <w:rFonts w:ascii="Arial" w:hAnsi="Arial" w:cs="Arial"/>
          <w:bCs w:val="0"/>
          <w:sz w:val="24"/>
        </w:rPr>
      </w:pPr>
      <w:r w:rsidRPr="00160436">
        <w:rPr>
          <w:rFonts w:ascii="Arial" w:hAnsi="Arial" w:cs="Arial"/>
          <w:bCs w:val="0"/>
          <w:sz w:val="24"/>
        </w:rPr>
        <w:t>Počet osob se zdravotním postižením pracujících převážně u</w:t>
      </w:r>
      <w:r w:rsidR="000B362B">
        <w:rPr>
          <w:rFonts w:ascii="Arial" w:hAnsi="Arial" w:cs="Arial"/>
          <w:bCs w:val="0"/>
          <w:sz w:val="24"/>
        </w:rPr>
        <w:t> </w:t>
      </w:r>
      <w:r w:rsidRPr="00160436">
        <w:rPr>
          <w:rFonts w:ascii="Arial" w:hAnsi="Arial" w:cs="Arial"/>
          <w:bCs w:val="0"/>
          <w:sz w:val="24"/>
        </w:rPr>
        <w:t>zákazníka, v provozních prostorách zaměstn</w:t>
      </w:r>
      <w:r w:rsidR="00E74607" w:rsidRPr="00160436">
        <w:rPr>
          <w:rFonts w:ascii="Arial" w:hAnsi="Arial" w:cs="Arial"/>
          <w:bCs w:val="0"/>
          <w:sz w:val="24"/>
        </w:rPr>
        <w:t>avatele, mimo tyto prostory nebo ve svém bydlišti.</w:t>
      </w:r>
    </w:p>
    <w:p w:rsidR="00E74607" w:rsidRDefault="00E74607" w:rsidP="00C62E65">
      <w:pPr>
        <w:pStyle w:val="Nzev"/>
        <w:ind w:left="1428" w:hanging="152"/>
        <w:jc w:val="both"/>
        <w:outlineLvl w:val="0"/>
        <w:rPr>
          <w:rFonts w:ascii="Arial" w:hAnsi="Arial" w:cs="Arial"/>
          <w:b w:val="0"/>
          <w:bCs w:val="0"/>
          <w:i/>
          <w:sz w:val="24"/>
        </w:rPr>
      </w:pPr>
      <w:r w:rsidRPr="00FB7F7D">
        <w:rPr>
          <w:rFonts w:ascii="Arial" w:hAnsi="Arial" w:cs="Arial"/>
          <w:bCs w:val="0"/>
          <w:i/>
          <w:sz w:val="24"/>
        </w:rPr>
        <w:t>Poznámka:</w:t>
      </w:r>
      <w:r w:rsidRPr="00FB7F7D">
        <w:rPr>
          <w:rFonts w:ascii="Arial" w:hAnsi="Arial" w:cs="Arial"/>
          <w:b w:val="0"/>
          <w:bCs w:val="0"/>
          <w:i/>
          <w:sz w:val="24"/>
        </w:rPr>
        <w:t xml:space="preserve"> </w:t>
      </w:r>
      <w:r>
        <w:rPr>
          <w:rFonts w:ascii="Arial" w:hAnsi="Arial" w:cs="Arial"/>
          <w:b w:val="0"/>
          <w:bCs w:val="0"/>
          <w:i/>
          <w:sz w:val="24"/>
        </w:rPr>
        <w:t xml:space="preserve">Tato informace </w:t>
      </w:r>
      <w:r w:rsidR="0018759E">
        <w:rPr>
          <w:rFonts w:ascii="Arial" w:hAnsi="Arial" w:cs="Arial"/>
          <w:b w:val="0"/>
          <w:bCs w:val="0"/>
          <w:i/>
          <w:sz w:val="24"/>
        </w:rPr>
        <w:t xml:space="preserve">je </w:t>
      </w:r>
      <w:r>
        <w:rPr>
          <w:rFonts w:ascii="Arial" w:hAnsi="Arial" w:cs="Arial"/>
          <w:b w:val="0"/>
          <w:bCs w:val="0"/>
          <w:i/>
          <w:sz w:val="24"/>
        </w:rPr>
        <w:t xml:space="preserve">součástí žádosti. </w:t>
      </w:r>
    </w:p>
    <w:p w:rsidR="00F70689" w:rsidRDefault="00F70689" w:rsidP="00C62E65">
      <w:pPr>
        <w:pStyle w:val="Nzev"/>
        <w:ind w:left="1428" w:hanging="152"/>
        <w:jc w:val="both"/>
        <w:outlineLvl w:val="0"/>
        <w:rPr>
          <w:rFonts w:ascii="Arial" w:hAnsi="Arial" w:cs="Arial"/>
          <w:b w:val="0"/>
          <w:bCs w:val="0"/>
          <w:i/>
          <w:sz w:val="24"/>
        </w:rPr>
      </w:pPr>
    </w:p>
    <w:p w:rsidR="00E74607" w:rsidRPr="00B51F6E" w:rsidRDefault="00E74607" w:rsidP="00D73C83">
      <w:pPr>
        <w:pStyle w:val="Nzev"/>
        <w:numPr>
          <w:ilvl w:val="1"/>
          <w:numId w:val="9"/>
        </w:numPr>
        <w:ind w:left="1276" w:hanging="283"/>
        <w:jc w:val="both"/>
        <w:outlineLvl w:val="0"/>
        <w:rPr>
          <w:rFonts w:ascii="Arial" w:hAnsi="Arial" w:cs="Arial"/>
          <w:b w:val="0"/>
          <w:bCs w:val="0"/>
          <w:sz w:val="24"/>
        </w:rPr>
      </w:pPr>
      <w:r w:rsidRPr="00160436">
        <w:rPr>
          <w:rFonts w:ascii="Arial" w:hAnsi="Arial" w:cs="Arial"/>
          <w:bCs w:val="0"/>
          <w:sz w:val="24"/>
        </w:rPr>
        <w:t>Informace o plnění podmínek stanovených zákonem o</w:t>
      </w:r>
      <w:r w:rsidR="000B362B">
        <w:rPr>
          <w:rFonts w:ascii="Arial" w:hAnsi="Arial" w:cs="Arial"/>
          <w:bCs w:val="0"/>
          <w:sz w:val="24"/>
        </w:rPr>
        <w:t> </w:t>
      </w:r>
      <w:r w:rsidRPr="00160436">
        <w:rPr>
          <w:rFonts w:ascii="Arial" w:hAnsi="Arial" w:cs="Arial"/>
          <w:bCs w:val="0"/>
          <w:sz w:val="24"/>
        </w:rPr>
        <w:t>zaměstnanosti pro uzavření dohody o uznání</w:t>
      </w:r>
      <w:r w:rsidR="00B51F6E" w:rsidRPr="00B51F6E">
        <w:rPr>
          <w:rFonts w:ascii="Arial" w:hAnsi="Arial" w:cs="Arial"/>
          <w:b w:val="0"/>
          <w:bCs w:val="0"/>
          <w:sz w:val="24"/>
        </w:rPr>
        <w:t xml:space="preserve"> a závazků sjednaných touto dohodou.</w:t>
      </w:r>
    </w:p>
    <w:p w:rsidR="00B51F6E" w:rsidRDefault="00B51F6E" w:rsidP="00C62E65">
      <w:pPr>
        <w:pStyle w:val="Nzev"/>
        <w:ind w:left="1276"/>
        <w:jc w:val="both"/>
        <w:outlineLvl w:val="0"/>
        <w:rPr>
          <w:rFonts w:ascii="Arial" w:hAnsi="Arial" w:cs="Arial"/>
          <w:b w:val="0"/>
          <w:bCs w:val="0"/>
          <w:i/>
          <w:sz w:val="24"/>
        </w:rPr>
      </w:pPr>
      <w:r w:rsidRPr="00B51F6E">
        <w:rPr>
          <w:rFonts w:ascii="Arial" w:hAnsi="Arial" w:cs="Arial"/>
          <w:bCs w:val="0"/>
          <w:sz w:val="24"/>
        </w:rPr>
        <w:t>Poznámka:</w:t>
      </w:r>
      <w:r>
        <w:rPr>
          <w:rFonts w:ascii="Arial" w:hAnsi="Arial" w:cs="Arial"/>
          <w:b w:val="0"/>
          <w:bCs w:val="0"/>
          <w:i/>
          <w:sz w:val="24"/>
        </w:rPr>
        <w:t xml:space="preserve"> </w:t>
      </w:r>
      <w:r w:rsidR="002B67DE">
        <w:rPr>
          <w:rFonts w:ascii="Arial" w:hAnsi="Arial" w:cs="Arial"/>
          <w:b w:val="0"/>
          <w:bCs w:val="0"/>
          <w:i/>
          <w:sz w:val="24"/>
        </w:rPr>
        <w:t xml:space="preserve">Tyto informace jsou rovněž součástí žádosti. </w:t>
      </w:r>
      <w:r>
        <w:rPr>
          <w:rFonts w:ascii="Arial" w:hAnsi="Arial" w:cs="Arial"/>
          <w:b w:val="0"/>
          <w:bCs w:val="0"/>
          <w:i/>
          <w:sz w:val="24"/>
        </w:rPr>
        <w:t>Zaměstnavatel v roční zprávě uvede:</w:t>
      </w:r>
    </w:p>
    <w:p w:rsidR="00B51F6E" w:rsidRPr="00B51F6E" w:rsidRDefault="00B51F6E" w:rsidP="00D73C83">
      <w:pPr>
        <w:pStyle w:val="Nzev"/>
        <w:numPr>
          <w:ilvl w:val="2"/>
          <w:numId w:val="9"/>
        </w:numPr>
        <w:ind w:left="1560" w:hanging="284"/>
        <w:jc w:val="both"/>
        <w:outlineLvl w:val="0"/>
        <w:rPr>
          <w:rFonts w:ascii="Arial" w:hAnsi="Arial" w:cs="Arial"/>
          <w:b w:val="0"/>
          <w:bCs w:val="0"/>
          <w:i/>
          <w:sz w:val="24"/>
        </w:rPr>
      </w:pPr>
      <w:r>
        <w:rPr>
          <w:rFonts w:ascii="Arial" w:hAnsi="Arial" w:cs="Arial"/>
          <w:b w:val="0"/>
          <w:bCs w:val="0"/>
          <w:i/>
          <w:sz w:val="24"/>
        </w:rPr>
        <w:t xml:space="preserve">zda </w:t>
      </w:r>
      <w:r w:rsidR="001A7DF4">
        <w:rPr>
          <w:rFonts w:ascii="Arial" w:hAnsi="Arial" w:cs="Arial"/>
          <w:b w:val="0"/>
          <w:bCs w:val="0"/>
          <w:i/>
          <w:sz w:val="24"/>
        </w:rPr>
        <w:t xml:space="preserve">byl </w:t>
      </w:r>
      <w:r>
        <w:rPr>
          <w:rFonts w:ascii="Arial" w:hAnsi="Arial" w:cs="Arial"/>
          <w:b w:val="0"/>
          <w:bCs w:val="0"/>
          <w:i/>
          <w:sz w:val="24"/>
        </w:rPr>
        <w:t xml:space="preserve">v průběhu účinnosti dohody o uznání pravomocně odsouzen </w:t>
      </w:r>
      <w:r w:rsidR="00E74607">
        <w:rPr>
          <w:rFonts w:ascii="Arial" w:hAnsi="Arial" w:cs="Arial"/>
          <w:b w:val="0"/>
          <w:bCs w:val="0"/>
          <w:sz w:val="24"/>
        </w:rPr>
        <w:t>pro trestný čin podvodu v souvislosti s poskytováním příspěvku na podporu zaměstnáván</w:t>
      </w:r>
      <w:r>
        <w:rPr>
          <w:rFonts w:ascii="Arial" w:hAnsi="Arial" w:cs="Arial"/>
          <w:b w:val="0"/>
          <w:bCs w:val="0"/>
          <w:sz w:val="24"/>
        </w:rPr>
        <w:t xml:space="preserve">í osob se zdravotním postižením, </w:t>
      </w:r>
    </w:p>
    <w:p w:rsidR="00B51F6E" w:rsidRPr="00B51F6E" w:rsidRDefault="00B51F6E" w:rsidP="00D73C83">
      <w:pPr>
        <w:pStyle w:val="Nzev"/>
        <w:numPr>
          <w:ilvl w:val="2"/>
          <w:numId w:val="9"/>
        </w:numPr>
        <w:ind w:left="1560" w:hanging="284"/>
        <w:jc w:val="both"/>
        <w:outlineLvl w:val="0"/>
        <w:rPr>
          <w:rFonts w:ascii="Arial" w:hAnsi="Arial" w:cs="Arial"/>
          <w:b w:val="0"/>
          <w:bCs w:val="0"/>
          <w:i/>
          <w:sz w:val="24"/>
        </w:rPr>
      </w:pPr>
      <w:r>
        <w:rPr>
          <w:rFonts w:ascii="Arial" w:hAnsi="Arial" w:cs="Arial"/>
          <w:b w:val="0"/>
          <w:bCs w:val="0"/>
          <w:sz w:val="24"/>
        </w:rPr>
        <w:t xml:space="preserve">zda </w:t>
      </w:r>
      <w:r w:rsidR="001A7DF4">
        <w:rPr>
          <w:rFonts w:ascii="Arial" w:hAnsi="Arial" w:cs="Arial"/>
          <w:b w:val="0"/>
          <w:bCs w:val="0"/>
          <w:sz w:val="24"/>
        </w:rPr>
        <w:t xml:space="preserve">byl </w:t>
      </w:r>
      <w:r>
        <w:rPr>
          <w:rFonts w:ascii="Arial" w:hAnsi="Arial" w:cs="Arial"/>
          <w:b w:val="0"/>
          <w:bCs w:val="0"/>
          <w:i/>
          <w:sz w:val="24"/>
        </w:rPr>
        <w:t xml:space="preserve">v průběhu </w:t>
      </w:r>
      <w:r w:rsidR="001A7DF4">
        <w:rPr>
          <w:rFonts w:ascii="Arial" w:hAnsi="Arial" w:cs="Arial"/>
          <w:b w:val="0"/>
          <w:bCs w:val="0"/>
          <w:i/>
          <w:sz w:val="24"/>
        </w:rPr>
        <w:t>účinnosti dohody o uznání</w:t>
      </w:r>
      <w:r>
        <w:rPr>
          <w:rFonts w:ascii="Arial" w:hAnsi="Arial" w:cs="Arial"/>
          <w:b w:val="0"/>
          <w:bCs w:val="0"/>
          <w:sz w:val="24"/>
        </w:rPr>
        <w:t xml:space="preserve"> </w:t>
      </w:r>
      <w:r w:rsidR="00E74607" w:rsidRPr="00E969D5">
        <w:rPr>
          <w:rFonts w:ascii="Arial" w:hAnsi="Arial" w:cs="Arial"/>
          <w:b w:val="0"/>
          <w:bCs w:val="0"/>
          <w:sz w:val="24"/>
        </w:rPr>
        <w:t xml:space="preserve">v likvidaci nebo bylo rozhodnuto o zamítnutí insolvenčního návrhu proto, že </w:t>
      </w:r>
      <w:r w:rsidR="00A463EE">
        <w:rPr>
          <w:rFonts w:ascii="Arial" w:hAnsi="Arial" w:cs="Arial"/>
          <w:b w:val="0"/>
          <w:bCs w:val="0"/>
          <w:sz w:val="24"/>
        </w:rPr>
        <w:t>jeho majetek nebude postačovat k</w:t>
      </w:r>
      <w:r w:rsidR="00E74607" w:rsidRPr="00E969D5">
        <w:rPr>
          <w:rFonts w:ascii="Arial" w:hAnsi="Arial" w:cs="Arial"/>
          <w:b w:val="0"/>
          <w:bCs w:val="0"/>
          <w:sz w:val="24"/>
        </w:rPr>
        <w:t> úhradě nákladů insolvenčního řízení, o zastavení insolvenčního řízení z důvodu, že pro uspokojení věřitelů je jeho majetek zcela nepostačující, nebo o zrušení konkursu z téhož důvo</w:t>
      </w:r>
      <w:r w:rsidR="00E74607">
        <w:rPr>
          <w:rFonts w:ascii="Arial" w:hAnsi="Arial" w:cs="Arial"/>
          <w:b w:val="0"/>
          <w:bCs w:val="0"/>
          <w:sz w:val="24"/>
        </w:rPr>
        <w:t>d</w:t>
      </w:r>
      <w:r>
        <w:rPr>
          <w:rFonts w:ascii="Arial" w:hAnsi="Arial" w:cs="Arial"/>
          <w:b w:val="0"/>
          <w:bCs w:val="0"/>
          <w:sz w:val="24"/>
        </w:rPr>
        <w:t xml:space="preserve">u, </w:t>
      </w:r>
    </w:p>
    <w:p w:rsidR="00E74607" w:rsidRPr="00B51F6E" w:rsidRDefault="00B51F6E" w:rsidP="00D73C83">
      <w:pPr>
        <w:pStyle w:val="Nzev"/>
        <w:numPr>
          <w:ilvl w:val="2"/>
          <w:numId w:val="9"/>
        </w:numPr>
        <w:ind w:left="1560" w:hanging="284"/>
        <w:jc w:val="both"/>
        <w:outlineLvl w:val="0"/>
        <w:rPr>
          <w:rFonts w:ascii="Arial" w:hAnsi="Arial" w:cs="Arial"/>
          <w:b w:val="0"/>
          <w:bCs w:val="0"/>
          <w:i/>
          <w:sz w:val="24"/>
        </w:rPr>
      </w:pPr>
      <w:r>
        <w:rPr>
          <w:rFonts w:ascii="Arial" w:hAnsi="Arial" w:cs="Arial"/>
          <w:b w:val="0"/>
          <w:bCs w:val="0"/>
          <w:sz w:val="24"/>
        </w:rPr>
        <w:lastRenderedPageBreak/>
        <w:t xml:space="preserve">zda </w:t>
      </w:r>
      <w:r>
        <w:rPr>
          <w:rFonts w:ascii="Arial" w:hAnsi="Arial" w:cs="Arial"/>
          <w:b w:val="0"/>
          <w:bCs w:val="0"/>
          <w:i/>
          <w:sz w:val="24"/>
        </w:rPr>
        <w:t xml:space="preserve">v průběhu účinnosti dohody o uznání </w:t>
      </w:r>
      <w:r w:rsidR="00E74607" w:rsidRPr="00B51F6E">
        <w:rPr>
          <w:rFonts w:ascii="Arial" w:hAnsi="Arial" w:cs="Arial"/>
          <w:b w:val="0"/>
          <w:bCs w:val="0"/>
          <w:sz w:val="24"/>
        </w:rPr>
        <w:t xml:space="preserve">vyplácel nejméně 80 % zaměstnanců, kteří jsou osobami se zdravotním postižením, </w:t>
      </w:r>
      <w:proofErr w:type="gramStart"/>
      <w:r w:rsidR="00E74607" w:rsidRPr="00B51F6E">
        <w:rPr>
          <w:rFonts w:ascii="Arial" w:hAnsi="Arial" w:cs="Arial"/>
          <w:b w:val="0"/>
          <w:bCs w:val="0"/>
          <w:sz w:val="24"/>
        </w:rPr>
        <w:t>mzdu</w:t>
      </w:r>
      <w:proofErr w:type="gramEnd"/>
      <w:r w:rsidR="00E74607" w:rsidRPr="00B51F6E">
        <w:rPr>
          <w:rFonts w:ascii="Arial" w:hAnsi="Arial" w:cs="Arial"/>
          <w:b w:val="0"/>
          <w:bCs w:val="0"/>
          <w:sz w:val="24"/>
        </w:rPr>
        <w:t xml:space="preserve"> nebo plat bezhotovostně převodem na účet vedený u peněžního ústavu, nebo poštovní po</w:t>
      </w:r>
      <w:r>
        <w:rPr>
          <w:rFonts w:ascii="Arial" w:hAnsi="Arial" w:cs="Arial"/>
          <w:b w:val="0"/>
          <w:bCs w:val="0"/>
          <w:sz w:val="24"/>
        </w:rPr>
        <w:t>ukázkou,</w:t>
      </w:r>
    </w:p>
    <w:p w:rsidR="00E74607" w:rsidRPr="00B51F6E" w:rsidRDefault="00B51F6E" w:rsidP="00D73C83">
      <w:pPr>
        <w:pStyle w:val="Nzev"/>
        <w:numPr>
          <w:ilvl w:val="2"/>
          <w:numId w:val="9"/>
        </w:numPr>
        <w:ind w:left="1560" w:hanging="284"/>
        <w:jc w:val="both"/>
        <w:outlineLvl w:val="0"/>
        <w:rPr>
          <w:rFonts w:ascii="Arial" w:hAnsi="Arial" w:cs="Arial"/>
          <w:b w:val="0"/>
          <w:bCs w:val="0"/>
          <w:i/>
          <w:sz w:val="24"/>
        </w:rPr>
      </w:pPr>
      <w:r>
        <w:rPr>
          <w:rFonts w:ascii="Arial" w:hAnsi="Arial" w:cs="Arial"/>
          <w:b w:val="0"/>
          <w:bCs w:val="0"/>
          <w:sz w:val="24"/>
        </w:rPr>
        <w:t xml:space="preserve">zda </w:t>
      </w:r>
      <w:r>
        <w:rPr>
          <w:rFonts w:ascii="Arial" w:hAnsi="Arial" w:cs="Arial"/>
          <w:b w:val="0"/>
          <w:bCs w:val="0"/>
          <w:i/>
          <w:sz w:val="24"/>
        </w:rPr>
        <w:t xml:space="preserve">v průběhu účinnosti dohody o uznání </w:t>
      </w:r>
      <w:r w:rsidR="00E74607" w:rsidRPr="00B51F6E">
        <w:rPr>
          <w:rFonts w:ascii="Arial" w:hAnsi="Arial" w:cs="Arial"/>
          <w:b w:val="0"/>
          <w:bCs w:val="0"/>
          <w:sz w:val="24"/>
        </w:rPr>
        <w:t>zaměstnával nadpoloviční většinu zaměstnanců, kteří jsou osobami se zdravotním postižením, na pracovištích</w:t>
      </w:r>
      <w:r>
        <w:rPr>
          <w:rFonts w:ascii="Arial" w:hAnsi="Arial" w:cs="Arial"/>
          <w:b w:val="0"/>
          <w:bCs w:val="0"/>
          <w:sz w:val="24"/>
        </w:rPr>
        <w:t>, která nejsou jejich bydlištěm,</w:t>
      </w:r>
    </w:p>
    <w:p w:rsidR="00E74607" w:rsidRPr="00B51F6E" w:rsidRDefault="00B51F6E" w:rsidP="00D73C83">
      <w:pPr>
        <w:pStyle w:val="Nzev"/>
        <w:numPr>
          <w:ilvl w:val="2"/>
          <w:numId w:val="9"/>
        </w:numPr>
        <w:ind w:left="1560" w:hanging="284"/>
        <w:jc w:val="both"/>
        <w:outlineLvl w:val="0"/>
        <w:rPr>
          <w:rFonts w:ascii="Arial" w:hAnsi="Arial" w:cs="Arial"/>
          <w:b w:val="0"/>
          <w:bCs w:val="0"/>
          <w:i/>
          <w:sz w:val="24"/>
        </w:rPr>
      </w:pPr>
      <w:r>
        <w:rPr>
          <w:rFonts w:ascii="Arial" w:hAnsi="Arial" w:cs="Arial"/>
          <w:b w:val="0"/>
          <w:bCs w:val="0"/>
          <w:sz w:val="24"/>
        </w:rPr>
        <w:t xml:space="preserve">zda </w:t>
      </w:r>
      <w:r>
        <w:rPr>
          <w:rFonts w:ascii="Arial" w:hAnsi="Arial" w:cs="Arial"/>
          <w:b w:val="0"/>
          <w:bCs w:val="0"/>
          <w:i/>
          <w:sz w:val="24"/>
        </w:rPr>
        <w:t xml:space="preserve">v průběhu účinnosti dohody o uznání </w:t>
      </w:r>
      <w:r w:rsidR="00E74607" w:rsidRPr="00B51F6E">
        <w:rPr>
          <w:rFonts w:ascii="Arial" w:hAnsi="Arial" w:cs="Arial"/>
          <w:b w:val="0"/>
          <w:bCs w:val="0"/>
          <w:sz w:val="24"/>
        </w:rPr>
        <w:t xml:space="preserve">uzavíral se zaměstnanci, kteří jsou osobami se zdravotním postižením, smlouvy, z nichž by vyplýval závazek těchto zaměstnanců poskytovat zaměstnavateli peněžní prostředky, nebo dohody o srážkách ze mzdy nebo </w:t>
      </w:r>
      <w:r>
        <w:rPr>
          <w:rFonts w:ascii="Arial" w:hAnsi="Arial" w:cs="Arial"/>
          <w:b w:val="0"/>
          <w:bCs w:val="0"/>
          <w:sz w:val="24"/>
        </w:rPr>
        <w:t>platu v rozporu s dobrými mravy,</w:t>
      </w:r>
    </w:p>
    <w:p w:rsidR="00E74607" w:rsidRPr="00B51F6E" w:rsidRDefault="00B51F6E" w:rsidP="00D73C83">
      <w:pPr>
        <w:pStyle w:val="Nzev"/>
        <w:numPr>
          <w:ilvl w:val="2"/>
          <w:numId w:val="9"/>
        </w:numPr>
        <w:ind w:left="1560" w:hanging="284"/>
        <w:jc w:val="both"/>
        <w:outlineLvl w:val="0"/>
        <w:rPr>
          <w:rFonts w:ascii="Arial" w:hAnsi="Arial" w:cs="Arial"/>
          <w:b w:val="0"/>
          <w:bCs w:val="0"/>
          <w:i/>
          <w:sz w:val="24"/>
        </w:rPr>
      </w:pPr>
      <w:r>
        <w:rPr>
          <w:rFonts w:ascii="Arial" w:hAnsi="Arial" w:cs="Arial"/>
          <w:b w:val="0"/>
          <w:bCs w:val="0"/>
          <w:sz w:val="24"/>
        </w:rPr>
        <w:t xml:space="preserve">zda mu </w:t>
      </w:r>
      <w:r>
        <w:rPr>
          <w:rFonts w:ascii="Arial" w:hAnsi="Arial" w:cs="Arial"/>
          <w:b w:val="0"/>
          <w:bCs w:val="0"/>
          <w:i/>
          <w:sz w:val="24"/>
        </w:rPr>
        <w:t xml:space="preserve">v průběhu účinnosti dohody o uznání byla </w:t>
      </w:r>
      <w:r w:rsidR="00E74607" w:rsidRPr="00B51F6E">
        <w:rPr>
          <w:rFonts w:ascii="Arial" w:hAnsi="Arial" w:cs="Arial"/>
          <w:b w:val="0"/>
          <w:bCs w:val="0"/>
          <w:sz w:val="24"/>
        </w:rPr>
        <w:t>pravomocně uložena pokuta za přestupek na úseku zaměstnanosti nebo inspekce práce.</w:t>
      </w:r>
    </w:p>
    <w:p w:rsidR="00E74607" w:rsidRDefault="00E74607" w:rsidP="00F70689">
      <w:pPr>
        <w:pStyle w:val="Nzev"/>
        <w:jc w:val="both"/>
        <w:outlineLvl w:val="0"/>
        <w:rPr>
          <w:rFonts w:ascii="Arial" w:hAnsi="Arial" w:cs="Arial"/>
          <w:b w:val="0"/>
          <w:bCs w:val="0"/>
          <w:i/>
          <w:sz w:val="24"/>
        </w:rPr>
      </w:pPr>
    </w:p>
    <w:p w:rsidR="00F70689" w:rsidRDefault="0049058D" w:rsidP="0049058D">
      <w:pPr>
        <w:pStyle w:val="Nzev"/>
        <w:ind w:left="993"/>
        <w:jc w:val="both"/>
        <w:outlineLvl w:val="0"/>
        <w:rPr>
          <w:rFonts w:ascii="Arial" w:hAnsi="Arial" w:cs="Arial"/>
          <w:b w:val="0"/>
          <w:bCs w:val="0"/>
          <w:sz w:val="24"/>
        </w:rPr>
      </w:pPr>
      <w:r>
        <w:rPr>
          <w:rFonts w:ascii="Arial" w:hAnsi="Arial" w:cs="Arial"/>
          <w:bCs w:val="0"/>
          <w:sz w:val="24"/>
        </w:rPr>
        <w:t>6</w:t>
      </w:r>
      <w:r w:rsidR="00F70689" w:rsidRPr="00F70689">
        <w:rPr>
          <w:rFonts w:ascii="Arial" w:hAnsi="Arial" w:cs="Arial"/>
          <w:bCs w:val="0"/>
          <w:sz w:val="24"/>
        </w:rPr>
        <w:t>. 2.</w:t>
      </w:r>
      <w:r>
        <w:rPr>
          <w:rFonts w:ascii="Arial" w:hAnsi="Arial" w:cs="Arial"/>
          <w:bCs w:val="0"/>
          <w:sz w:val="24"/>
        </w:rPr>
        <w:t xml:space="preserve"> 2.</w:t>
      </w:r>
      <w:r w:rsidR="00F70689" w:rsidRPr="00F70689">
        <w:rPr>
          <w:rFonts w:ascii="Arial" w:hAnsi="Arial" w:cs="Arial"/>
          <w:b w:val="0"/>
          <w:bCs w:val="0"/>
          <w:sz w:val="24"/>
        </w:rPr>
        <w:t xml:space="preserve"> Povinnost zaměstnavatele oznámit Úřadu práce ČR, že nesplnil některý ze závazků sjednaných v dohodě o uznání nebo přestal splňovat některou z podmínek stanovených zákonem o zaměstnanosti pro uzavření dohody.</w:t>
      </w:r>
    </w:p>
    <w:p w:rsidR="00160436" w:rsidRPr="00F70689" w:rsidRDefault="00160436" w:rsidP="0049058D">
      <w:pPr>
        <w:pStyle w:val="Nzev"/>
        <w:ind w:left="993"/>
        <w:jc w:val="both"/>
        <w:outlineLvl w:val="0"/>
        <w:rPr>
          <w:rFonts w:ascii="Arial" w:hAnsi="Arial" w:cs="Arial"/>
          <w:b w:val="0"/>
          <w:bCs w:val="0"/>
          <w:sz w:val="24"/>
        </w:rPr>
      </w:pPr>
    </w:p>
    <w:p w:rsidR="00E74607" w:rsidRPr="005938E5" w:rsidRDefault="0049058D" w:rsidP="000F1668">
      <w:pPr>
        <w:pStyle w:val="Nzev"/>
        <w:ind w:firstLine="708"/>
        <w:jc w:val="both"/>
        <w:outlineLvl w:val="0"/>
        <w:rPr>
          <w:rFonts w:ascii="Arial" w:hAnsi="Arial" w:cs="Arial"/>
          <w:bCs w:val="0"/>
          <w:sz w:val="24"/>
        </w:rPr>
      </w:pPr>
      <w:r w:rsidRPr="005938E5">
        <w:rPr>
          <w:rFonts w:ascii="Arial" w:hAnsi="Arial" w:cs="Arial"/>
          <w:bCs w:val="0"/>
          <w:sz w:val="24"/>
        </w:rPr>
        <w:t>6. 3. Vypovězení dohody</w:t>
      </w:r>
      <w:r w:rsidR="00A463EE">
        <w:rPr>
          <w:rFonts w:ascii="Arial" w:hAnsi="Arial" w:cs="Arial"/>
          <w:bCs w:val="0"/>
          <w:sz w:val="24"/>
        </w:rPr>
        <w:t xml:space="preserve"> o uznání</w:t>
      </w:r>
    </w:p>
    <w:p w:rsidR="00AF6D0A" w:rsidRPr="005938E5" w:rsidRDefault="00AF6D0A" w:rsidP="0049058D">
      <w:pPr>
        <w:pStyle w:val="Nzev"/>
        <w:ind w:firstLine="426"/>
        <w:jc w:val="both"/>
        <w:outlineLvl w:val="0"/>
        <w:rPr>
          <w:rFonts w:ascii="Arial" w:hAnsi="Arial" w:cs="Arial"/>
          <w:b w:val="0"/>
          <w:bCs w:val="0"/>
          <w:sz w:val="24"/>
        </w:rPr>
      </w:pPr>
    </w:p>
    <w:p w:rsidR="001648D3" w:rsidRPr="005938E5" w:rsidRDefault="00AF6D0A" w:rsidP="000F1668">
      <w:pPr>
        <w:pStyle w:val="Nzev"/>
        <w:ind w:left="990"/>
        <w:jc w:val="both"/>
        <w:outlineLvl w:val="0"/>
        <w:rPr>
          <w:rFonts w:ascii="Arial" w:hAnsi="Arial" w:cs="Arial"/>
          <w:b w:val="0"/>
          <w:bCs w:val="0"/>
          <w:sz w:val="24"/>
        </w:rPr>
      </w:pPr>
      <w:r w:rsidRPr="005938E5">
        <w:rPr>
          <w:rFonts w:ascii="Arial" w:hAnsi="Arial" w:cs="Arial"/>
          <w:bCs w:val="0"/>
          <w:sz w:val="24"/>
        </w:rPr>
        <w:t>6.3.1.</w:t>
      </w:r>
      <w:r w:rsidRPr="005938E5">
        <w:rPr>
          <w:rFonts w:ascii="Arial" w:hAnsi="Arial" w:cs="Arial"/>
          <w:b w:val="0"/>
          <w:bCs w:val="0"/>
          <w:sz w:val="24"/>
        </w:rPr>
        <w:t xml:space="preserve"> Zákon o zaměstnanosti </w:t>
      </w:r>
      <w:r w:rsidRPr="00160436">
        <w:rPr>
          <w:rFonts w:ascii="Arial" w:hAnsi="Arial" w:cs="Arial"/>
          <w:bCs w:val="0"/>
          <w:sz w:val="24"/>
        </w:rPr>
        <w:t>umožňuje Úřadu práce ČR</w:t>
      </w:r>
      <w:r w:rsidRPr="005938E5">
        <w:rPr>
          <w:rFonts w:ascii="Arial" w:hAnsi="Arial" w:cs="Arial"/>
          <w:b w:val="0"/>
          <w:bCs w:val="0"/>
          <w:sz w:val="24"/>
        </w:rPr>
        <w:t xml:space="preserve"> dohodu o uznání </w:t>
      </w:r>
      <w:r w:rsidRPr="00160436">
        <w:rPr>
          <w:rFonts w:ascii="Arial" w:hAnsi="Arial" w:cs="Arial"/>
          <w:bCs w:val="0"/>
          <w:sz w:val="24"/>
        </w:rPr>
        <w:t>vypovědět</w:t>
      </w:r>
      <w:r w:rsidR="001648D3" w:rsidRPr="00160436">
        <w:rPr>
          <w:rFonts w:ascii="Arial" w:hAnsi="Arial" w:cs="Arial"/>
          <w:bCs w:val="0"/>
          <w:sz w:val="24"/>
        </w:rPr>
        <w:t>:</w:t>
      </w:r>
    </w:p>
    <w:p w:rsidR="00AF6D0A" w:rsidRPr="005938E5" w:rsidRDefault="000017A0" w:rsidP="00D73C83">
      <w:pPr>
        <w:pStyle w:val="Nzev"/>
        <w:numPr>
          <w:ilvl w:val="0"/>
          <w:numId w:val="9"/>
        </w:numPr>
        <w:ind w:left="1276" w:hanging="208"/>
        <w:jc w:val="both"/>
        <w:outlineLvl w:val="0"/>
        <w:rPr>
          <w:rFonts w:ascii="Arial" w:hAnsi="Arial" w:cs="Arial"/>
          <w:b w:val="0"/>
          <w:bCs w:val="0"/>
          <w:sz w:val="24"/>
        </w:rPr>
      </w:pPr>
      <w:r>
        <w:rPr>
          <w:rFonts w:ascii="Arial" w:hAnsi="Arial" w:cs="Arial"/>
          <w:b w:val="0"/>
          <w:bCs w:val="0"/>
          <w:sz w:val="24"/>
        </w:rPr>
        <w:t>j</w:t>
      </w:r>
      <w:r w:rsidR="00AF6D0A" w:rsidRPr="005938E5">
        <w:rPr>
          <w:rFonts w:ascii="Arial" w:hAnsi="Arial" w:cs="Arial"/>
          <w:b w:val="0"/>
          <w:bCs w:val="0"/>
          <w:sz w:val="24"/>
        </w:rPr>
        <w:t xml:space="preserve">estliže </w:t>
      </w:r>
      <w:r w:rsidR="001648D3" w:rsidRPr="005938E5">
        <w:rPr>
          <w:rFonts w:ascii="Arial" w:hAnsi="Arial" w:cs="Arial"/>
          <w:b w:val="0"/>
          <w:bCs w:val="0"/>
          <w:sz w:val="24"/>
        </w:rPr>
        <w:t>je v</w:t>
      </w:r>
      <w:r w:rsidR="00AF6D0A" w:rsidRPr="005938E5">
        <w:rPr>
          <w:rFonts w:ascii="Arial" w:hAnsi="Arial" w:cs="Arial"/>
          <w:b w:val="0"/>
          <w:bCs w:val="0"/>
          <w:sz w:val="24"/>
        </w:rPr>
        <w:t> průběhu její účinnosti zaměstnavatel</w:t>
      </w:r>
      <w:r w:rsidR="001648D3" w:rsidRPr="005938E5">
        <w:rPr>
          <w:rFonts w:ascii="Arial" w:hAnsi="Arial" w:cs="Arial"/>
          <w:b w:val="0"/>
          <w:bCs w:val="0"/>
          <w:sz w:val="24"/>
        </w:rPr>
        <w:t>i</w:t>
      </w:r>
      <w:r w:rsidR="00AF6D0A" w:rsidRPr="005938E5">
        <w:rPr>
          <w:rFonts w:ascii="Arial" w:hAnsi="Arial" w:cs="Arial"/>
          <w:b w:val="0"/>
          <w:bCs w:val="0"/>
          <w:sz w:val="24"/>
        </w:rPr>
        <w:t xml:space="preserve"> </w:t>
      </w:r>
      <w:r w:rsidR="00AF6D0A" w:rsidRPr="00160436">
        <w:rPr>
          <w:rFonts w:ascii="Arial" w:hAnsi="Arial" w:cs="Arial"/>
          <w:bCs w:val="0"/>
          <w:sz w:val="24"/>
        </w:rPr>
        <w:t>p</w:t>
      </w:r>
      <w:r w:rsidR="001648D3" w:rsidRPr="00160436">
        <w:rPr>
          <w:rFonts w:ascii="Arial" w:hAnsi="Arial" w:cs="Arial"/>
          <w:bCs w:val="0"/>
          <w:sz w:val="24"/>
        </w:rPr>
        <w:t>ravomocně uložena pokuta</w:t>
      </w:r>
      <w:r w:rsidR="001648D3" w:rsidRPr="005938E5">
        <w:rPr>
          <w:rFonts w:ascii="Arial" w:hAnsi="Arial" w:cs="Arial"/>
          <w:b w:val="0"/>
          <w:bCs w:val="0"/>
          <w:sz w:val="24"/>
        </w:rPr>
        <w:t xml:space="preserve"> za přestupek na úseku zaměstnanosti nebo inspekce práce, pokud výše uložené pokuty přesáhne 50 000 Kč. </w:t>
      </w:r>
    </w:p>
    <w:p w:rsidR="001648D3" w:rsidRDefault="001648D3" w:rsidP="000F1668">
      <w:pPr>
        <w:pStyle w:val="Nzev"/>
        <w:ind w:left="1276"/>
        <w:jc w:val="both"/>
        <w:outlineLvl w:val="0"/>
        <w:rPr>
          <w:rFonts w:ascii="Arial" w:hAnsi="Arial" w:cs="Arial"/>
          <w:b w:val="0"/>
          <w:bCs w:val="0"/>
          <w:i/>
          <w:sz w:val="24"/>
        </w:rPr>
      </w:pPr>
      <w:r w:rsidRPr="005938E5">
        <w:rPr>
          <w:rFonts w:ascii="Arial" w:hAnsi="Arial" w:cs="Arial"/>
          <w:bCs w:val="0"/>
          <w:i/>
          <w:sz w:val="24"/>
        </w:rPr>
        <w:t>Poznámka:</w:t>
      </w:r>
      <w:r w:rsidRPr="005938E5">
        <w:rPr>
          <w:rFonts w:ascii="Arial" w:hAnsi="Arial" w:cs="Arial"/>
          <w:b w:val="0"/>
          <w:bCs w:val="0"/>
          <w:i/>
          <w:sz w:val="24"/>
        </w:rPr>
        <w:t xml:space="preserve"> Úřad práce ČR při vypovězení dohody zohlední závažnost přestupku</w:t>
      </w:r>
      <w:r w:rsidR="00694D46">
        <w:rPr>
          <w:rFonts w:ascii="Arial" w:hAnsi="Arial" w:cs="Arial"/>
          <w:b w:val="0"/>
          <w:bCs w:val="0"/>
          <w:i/>
          <w:sz w:val="24"/>
        </w:rPr>
        <w:t>.</w:t>
      </w:r>
    </w:p>
    <w:p w:rsidR="005938E5" w:rsidRPr="008153EB" w:rsidRDefault="000017A0" w:rsidP="00D73C83">
      <w:pPr>
        <w:pStyle w:val="Nzev"/>
        <w:numPr>
          <w:ilvl w:val="0"/>
          <w:numId w:val="9"/>
        </w:numPr>
        <w:ind w:left="1276" w:hanging="208"/>
        <w:jc w:val="both"/>
        <w:outlineLvl w:val="0"/>
        <w:rPr>
          <w:rFonts w:ascii="Arial" w:hAnsi="Arial" w:cs="Arial"/>
          <w:b w:val="0"/>
          <w:bCs w:val="0"/>
          <w:sz w:val="24"/>
        </w:rPr>
      </w:pPr>
      <w:r>
        <w:rPr>
          <w:rFonts w:ascii="Arial" w:hAnsi="Arial" w:cs="Arial"/>
          <w:b w:val="0"/>
          <w:bCs w:val="0"/>
          <w:sz w:val="24"/>
        </w:rPr>
        <w:t>j</w:t>
      </w:r>
      <w:r w:rsidR="005938E5" w:rsidRPr="008153EB">
        <w:rPr>
          <w:rFonts w:ascii="Arial" w:hAnsi="Arial" w:cs="Arial"/>
          <w:b w:val="0"/>
          <w:bCs w:val="0"/>
          <w:sz w:val="24"/>
        </w:rPr>
        <w:t xml:space="preserve">estliže zaměstnavatel ani přes výzvu Úřadu práce ČR </w:t>
      </w:r>
      <w:r w:rsidR="005938E5" w:rsidRPr="00160436">
        <w:rPr>
          <w:rFonts w:ascii="Arial" w:hAnsi="Arial" w:cs="Arial"/>
          <w:bCs w:val="0"/>
          <w:sz w:val="24"/>
        </w:rPr>
        <w:t>nedoloží roční zprávu</w:t>
      </w:r>
      <w:r w:rsidR="008153EB" w:rsidRPr="00160436">
        <w:rPr>
          <w:rFonts w:ascii="Arial" w:hAnsi="Arial" w:cs="Arial"/>
          <w:bCs w:val="0"/>
          <w:sz w:val="24"/>
        </w:rPr>
        <w:t xml:space="preserve"> o své činnosti</w:t>
      </w:r>
      <w:r w:rsidR="008153EB" w:rsidRPr="008153EB">
        <w:rPr>
          <w:rFonts w:ascii="Arial" w:hAnsi="Arial" w:cs="Arial"/>
          <w:b w:val="0"/>
          <w:bCs w:val="0"/>
          <w:sz w:val="24"/>
        </w:rPr>
        <w:t xml:space="preserve">. </w:t>
      </w:r>
    </w:p>
    <w:p w:rsidR="008153EB" w:rsidRDefault="008153EB" w:rsidP="000F1668">
      <w:pPr>
        <w:pStyle w:val="Nzev"/>
        <w:ind w:left="1276"/>
        <w:jc w:val="both"/>
        <w:outlineLvl w:val="0"/>
        <w:rPr>
          <w:rFonts w:ascii="Arial" w:hAnsi="Arial" w:cs="Arial"/>
          <w:b w:val="0"/>
          <w:bCs w:val="0"/>
          <w:i/>
          <w:sz w:val="24"/>
        </w:rPr>
      </w:pPr>
      <w:r w:rsidRPr="005938E5">
        <w:rPr>
          <w:rFonts w:ascii="Arial" w:hAnsi="Arial" w:cs="Arial"/>
          <w:bCs w:val="0"/>
          <w:i/>
          <w:sz w:val="24"/>
        </w:rPr>
        <w:t>Poznámka:</w:t>
      </w:r>
      <w:r w:rsidRPr="005938E5">
        <w:rPr>
          <w:rFonts w:ascii="Arial" w:hAnsi="Arial" w:cs="Arial"/>
          <w:b w:val="0"/>
          <w:bCs w:val="0"/>
          <w:i/>
          <w:sz w:val="24"/>
        </w:rPr>
        <w:t xml:space="preserve"> Úřad práce ČR při </w:t>
      </w:r>
      <w:r>
        <w:rPr>
          <w:rFonts w:ascii="Arial" w:hAnsi="Arial" w:cs="Arial"/>
          <w:b w:val="0"/>
          <w:bCs w:val="0"/>
          <w:i/>
          <w:sz w:val="24"/>
        </w:rPr>
        <w:t xml:space="preserve">vypovězení dohody zohlední, zda pro nedoložení zprávy o činnosti zaměstnavatele existuje objektivní důvod. </w:t>
      </w:r>
    </w:p>
    <w:p w:rsidR="00E74607" w:rsidRDefault="00E74607" w:rsidP="00E74607">
      <w:pPr>
        <w:pStyle w:val="Nzev"/>
        <w:ind w:left="1428" w:firstLine="273"/>
        <w:jc w:val="both"/>
        <w:outlineLvl w:val="0"/>
        <w:rPr>
          <w:rFonts w:ascii="Arial" w:hAnsi="Arial" w:cs="Arial"/>
          <w:b w:val="0"/>
          <w:bCs w:val="0"/>
          <w:i/>
          <w:sz w:val="24"/>
        </w:rPr>
      </w:pPr>
    </w:p>
    <w:p w:rsidR="008153EB" w:rsidRDefault="008153EB" w:rsidP="000F1668">
      <w:pPr>
        <w:pStyle w:val="Nzev"/>
        <w:ind w:left="990"/>
        <w:jc w:val="both"/>
        <w:outlineLvl w:val="0"/>
        <w:rPr>
          <w:rFonts w:ascii="Arial" w:hAnsi="Arial" w:cs="Arial"/>
          <w:b w:val="0"/>
          <w:bCs w:val="0"/>
          <w:sz w:val="24"/>
        </w:rPr>
      </w:pPr>
      <w:r>
        <w:rPr>
          <w:rFonts w:ascii="Arial" w:hAnsi="Arial" w:cs="Arial"/>
          <w:bCs w:val="0"/>
          <w:sz w:val="24"/>
        </w:rPr>
        <w:t>6.3.2</w:t>
      </w:r>
      <w:r w:rsidRPr="005938E5">
        <w:rPr>
          <w:rFonts w:ascii="Arial" w:hAnsi="Arial" w:cs="Arial"/>
          <w:bCs w:val="0"/>
          <w:sz w:val="24"/>
        </w:rPr>
        <w:t>.</w:t>
      </w:r>
      <w:r w:rsidRPr="005938E5">
        <w:rPr>
          <w:rFonts w:ascii="Arial" w:hAnsi="Arial" w:cs="Arial"/>
          <w:b w:val="0"/>
          <w:bCs w:val="0"/>
          <w:sz w:val="24"/>
        </w:rPr>
        <w:t xml:space="preserve"> Zákon o zaměstnanosti </w:t>
      </w:r>
      <w:r w:rsidRPr="00160436">
        <w:rPr>
          <w:rFonts w:ascii="Arial" w:hAnsi="Arial" w:cs="Arial"/>
          <w:bCs w:val="0"/>
          <w:sz w:val="24"/>
        </w:rPr>
        <w:t>ukládá Úřadu práce ČR povinnost dohodu o uznání vypovědět</w:t>
      </w:r>
      <w:r w:rsidRPr="005938E5">
        <w:rPr>
          <w:rFonts w:ascii="Arial" w:hAnsi="Arial" w:cs="Arial"/>
          <w:b w:val="0"/>
          <w:bCs w:val="0"/>
          <w:sz w:val="24"/>
        </w:rPr>
        <w:t>:</w:t>
      </w:r>
    </w:p>
    <w:p w:rsidR="008153EB" w:rsidRDefault="000017A0" w:rsidP="00D73C83">
      <w:pPr>
        <w:pStyle w:val="Nzev"/>
        <w:numPr>
          <w:ilvl w:val="0"/>
          <w:numId w:val="9"/>
        </w:numPr>
        <w:ind w:left="1276" w:hanging="208"/>
        <w:jc w:val="both"/>
        <w:outlineLvl w:val="0"/>
        <w:rPr>
          <w:rFonts w:ascii="Arial" w:hAnsi="Arial" w:cs="Arial"/>
          <w:b w:val="0"/>
          <w:bCs w:val="0"/>
          <w:sz w:val="24"/>
        </w:rPr>
      </w:pPr>
      <w:r w:rsidRPr="005E1969">
        <w:rPr>
          <w:rFonts w:ascii="Arial" w:hAnsi="Arial" w:cs="Arial"/>
          <w:b w:val="0"/>
          <w:bCs w:val="0"/>
          <w:sz w:val="24"/>
        </w:rPr>
        <w:t>j</w:t>
      </w:r>
      <w:r w:rsidR="008153EB" w:rsidRPr="005E1969">
        <w:rPr>
          <w:rFonts w:ascii="Arial" w:hAnsi="Arial" w:cs="Arial"/>
          <w:b w:val="0"/>
          <w:bCs w:val="0"/>
          <w:sz w:val="24"/>
        </w:rPr>
        <w:t xml:space="preserve">estliže byl v průběhu její účinnosti zaměstnavatel </w:t>
      </w:r>
      <w:r w:rsidR="008153EB" w:rsidRPr="00160436">
        <w:rPr>
          <w:rFonts w:ascii="Arial" w:hAnsi="Arial" w:cs="Arial"/>
          <w:bCs w:val="0"/>
          <w:sz w:val="24"/>
        </w:rPr>
        <w:t xml:space="preserve">pravomocně </w:t>
      </w:r>
      <w:r w:rsidRPr="00160436">
        <w:rPr>
          <w:rFonts w:ascii="Arial" w:hAnsi="Arial" w:cs="Arial"/>
          <w:bCs w:val="0"/>
          <w:sz w:val="24"/>
        </w:rPr>
        <w:t>odsouzen pro trestný čin podvodu</w:t>
      </w:r>
      <w:r w:rsidRPr="005E1969">
        <w:rPr>
          <w:rFonts w:ascii="Arial" w:hAnsi="Arial" w:cs="Arial"/>
          <w:b w:val="0"/>
          <w:bCs w:val="0"/>
          <w:sz w:val="24"/>
        </w:rPr>
        <w:t xml:space="preserve"> v souvislosti s poskytováním příspěvku na podporu zaměstnávání osob se zdravotním</w:t>
      </w:r>
      <w:r>
        <w:rPr>
          <w:rFonts w:ascii="Arial" w:hAnsi="Arial" w:cs="Arial"/>
          <w:b w:val="0"/>
          <w:bCs w:val="0"/>
          <w:sz w:val="24"/>
        </w:rPr>
        <w:t xml:space="preserve"> postižením</w:t>
      </w:r>
      <w:r w:rsidR="005E1969">
        <w:rPr>
          <w:rFonts w:ascii="Arial" w:hAnsi="Arial" w:cs="Arial"/>
          <w:b w:val="0"/>
          <w:bCs w:val="0"/>
          <w:sz w:val="24"/>
        </w:rPr>
        <w:t>,</w:t>
      </w:r>
    </w:p>
    <w:p w:rsidR="00795764" w:rsidRPr="005E1969" w:rsidRDefault="000017A0" w:rsidP="00D73C83">
      <w:pPr>
        <w:pStyle w:val="Nzev"/>
        <w:numPr>
          <w:ilvl w:val="0"/>
          <w:numId w:val="9"/>
        </w:numPr>
        <w:ind w:left="1276" w:hanging="208"/>
        <w:jc w:val="both"/>
        <w:outlineLvl w:val="0"/>
        <w:rPr>
          <w:rFonts w:ascii="Arial" w:hAnsi="Arial" w:cs="Arial"/>
          <w:b w:val="0"/>
          <w:bCs w:val="0"/>
          <w:sz w:val="24"/>
        </w:rPr>
      </w:pPr>
      <w:r>
        <w:rPr>
          <w:rFonts w:ascii="Arial" w:hAnsi="Arial" w:cs="Arial"/>
          <w:b w:val="0"/>
          <w:bCs w:val="0"/>
          <w:sz w:val="24"/>
        </w:rPr>
        <w:t xml:space="preserve">jestliže se zaměstnavatel ocitl v průběhu její účinnosti </w:t>
      </w:r>
      <w:r w:rsidRPr="00160436">
        <w:rPr>
          <w:rFonts w:ascii="Arial" w:hAnsi="Arial" w:cs="Arial"/>
          <w:bCs w:val="0"/>
          <w:sz w:val="24"/>
        </w:rPr>
        <w:t>v likvidaci</w:t>
      </w:r>
      <w:r w:rsidRPr="00E969D5">
        <w:rPr>
          <w:rFonts w:ascii="Arial" w:hAnsi="Arial" w:cs="Arial"/>
          <w:b w:val="0"/>
          <w:bCs w:val="0"/>
          <w:sz w:val="24"/>
        </w:rPr>
        <w:t xml:space="preserve"> nebo bylo rozhodnuto o zamítnutí insolvenčního návrhu proto, že jeho majetek nebude postačovat v úhradě nákladů insolvenčního řízení, o zastavení insolvenčního řízení z důvodu, že pro uspokojení věřitelů je jeho majetek zcela nepostačující, nebo o zrušení konkursu z téhož důvo</w:t>
      </w:r>
      <w:r>
        <w:rPr>
          <w:rFonts w:ascii="Arial" w:hAnsi="Arial" w:cs="Arial"/>
          <w:b w:val="0"/>
          <w:bCs w:val="0"/>
          <w:sz w:val="24"/>
        </w:rPr>
        <w:t>du</w:t>
      </w:r>
      <w:r w:rsidR="00795764">
        <w:rPr>
          <w:rFonts w:ascii="Arial" w:hAnsi="Arial" w:cs="Arial"/>
          <w:b w:val="0"/>
          <w:bCs w:val="0"/>
          <w:sz w:val="24"/>
        </w:rPr>
        <w:t>,</w:t>
      </w:r>
    </w:p>
    <w:p w:rsidR="00795764" w:rsidRPr="005E1969" w:rsidRDefault="00795764" w:rsidP="00D73C83">
      <w:pPr>
        <w:pStyle w:val="Nzev"/>
        <w:numPr>
          <w:ilvl w:val="0"/>
          <w:numId w:val="9"/>
        </w:numPr>
        <w:ind w:left="1276" w:hanging="208"/>
        <w:jc w:val="both"/>
        <w:outlineLvl w:val="0"/>
        <w:rPr>
          <w:rFonts w:ascii="Arial" w:hAnsi="Arial" w:cs="Arial"/>
          <w:b w:val="0"/>
          <w:bCs w:val="0"/>
          <w:sz w:val="24"/>
        </w:rPr>
      </w:pPr>
      <w:r w:rsidRPr="005E1969">
        <w:rPr>
          <w:rFonts w:ascii="Arial" w:hAnsi="Arial" w:cs="Arial"/>
          <w:b w:val="0"/>
          <w:bCs w:val="0"/>
          <w:sz w:val="24"/>
        </w:rPr>
        <w:t xml:space="preserve">jestliže zaměstnavatel v průběhu její účinnosti </w:t>
      </w:r>
      <w:r w:rsidRPr="00160436">
        <w:rPr>
          <w:rFonts w:ascii="Arial" w:hAnsi="Arial" w:cs="Arial"/>
          <w:bCs w:val="0"/>
          <w:sz w:val="24"/>
        </w:rPr>
        <w:t>uzavíral se zaměstnanci</w:t>
      </w:r>
      <w:r w:rsidRPr="005E1969">
        <w:rPr>
          <w:rFonts w:ascii="Arial" w:hAnsi="Arial" w:cs="Arial"/>
          <w:b w:val="0"/>
          <w:bCs w:val="0"/>
          <w:sz w:val="24"/>
        </w:rPr>
        <w:t xml:space="preserve">, kteří jsou osobami se zdravotním postižením, </w:t>
      </w:r>
      <w:r w:rsidRPr="00160436">
        <w:rPr>
          <w:rFonts w:ascii="Arial" w:hAnsi="Arial" w:cs="Arial"/>
          <w:bCs w:val="0"/>
          <w:sz w:val="24"/>
        </w:rPr>
        <w:t xml:space="preserve">smlouvy, z nichž by vyplýval závazek těchto zaměstnanců poskytovat zaměstnavateli </w:t>
      </w:r>
      <w:r w:rsidRPr="00160436">
        <w:rPr>
          <w:rFonts w:ascii="Arial" w:hAnsi="Arial" w:cs="Arial"/>
          <w:bCs w:val="0"/>
          <w:sz w:val="24"/>
        </w:rPr>
        <w:lastRenderedPageBreak/>
        <w:t>peněžní prostředky</w:t>
      </w:r>
      <w:r w:rsidRPr="005E1969">
        <w:rPr>
          <w:rFonts w:ascii="Arial" w:hAnsi="Arial" w:cs="Arial"/>
          <w:b w:val="0"/>
          <w:bCs w:val="0"/>
          <w:sz w:val="24"/>
        </w:rPr>
        <w:t xml:space="preserve">, nebo uzavíral </w:t>
      </w:r>
      <w:r w:rsidRPr="00160436">
        <w:rPr>
          <w:rFonts w:ascii="Arial" w:hAnsi="Arial" w:cs="Arial"/>
          <w:bCs w:val="0"/>
          <w:sz w:val="24"/>
        </w:rPr>
        <w:t>dohody</w:t>
      </w:r>
      <w:r w:rsidRPr="005E1969">
        <w:rPr>
          <w:rFonts w:ascii="Arial" w:hAnsi="Arial" w:cs="Arial"/>
          <w:b w:val="0"/>
          <w:bCs w:val="0"/>
          <w:sz w:val="24"/>
        </w:rPr>
        <w:t xml:space="preserve"> o srážkách ze mzdy nebo platu </w:t>
      </w:r>
      <w:r w:rsidRPr="00160436">
        <w:rPr>
          <w:rFonts w:ascii="Arial" w:hAnsi="Arial" w:cs="Arial"/>
          <w:bCs w:val="0"/>
          <w:sz w:val="24"/>
        </w:rPr>
        <w:t>v rozporu s dobrými mravy</w:t>
      </w:r>
      <w:r w:rsidRPr="005E1969">
        <w:rPr>
          <w:rFonts w:ascii="Arial" w:hAnsi="Arial" w:cs="Arial"/>
          <w:b w:val="0"/>
          <w:bCs w:val="0"/>
          <w:sz w:val="24"/>
        </w:rPr>
        <w:t>,</w:t>
      </w:r>
    </w:p>
    <w:p w:rsidR="001A7DF4" w:rsidRPr="001A7DF4" w:rsidRDefault="001A7DF4" w:rsidP="00D73C83">
      <w:pPr>
        <w:pStyle w:val="Nzev"/>
        <w:numPr>
          <w:ilvl w:val="0"/>
          <w:numId w:val="9"/>
        </w:numPr>
        <w:ind w:left="1276" w:hanging="208"/>
        <w:jc w:val="both"/>
        <w:outlineLvl w:val="0"/>
        <w:rPr>
          <w:rFonts w:ascii="Arial" w:hAnsi="Arial" w:cs="Arial"/>
          <w:b w:val="0"/>
          <w:bCs w:val="0"/>
          <w:sz w:val="24"/>
        </w:rPr>
      </w:pPr>
      <w:r w:rsidRPr="001A7DF4">
        <w:rPr>
          <w:rFonts w:ascii="Arial" w:hAnsi="Arial" w:cs="Arial"/>
          <w:b w:val="0"/>
          <w:bCs w:val="0"/>
          <w:sz w:val="24"/>
        </w:rPr>
        <w:t xml:space="preserve">jestliže zaměstnavatel opakovaně uvedl v roční zprávě o své činnosti </w:t>
      </w:r>
      <w:r w:rsidRPr="00160436">
        <w:rPr>
          <w:rFonts w:ascii="Arial" w:hAnsi="Arial" w:cs="Arial"/>
          <w:bCs w:val="0"/>
          <w:sz w:val="24"/>
        </w:rPr>
        <w:t>nepravdivé údaje</w:t>
      </w:r>
      <w:r w:rsidRPr="001A7DF4">
        <w:rPr>
          <w:rFonts w:ascii="Arial" w:hAnsi="Arial" w:cs="Arial"/>
          <w:b w:val="0"/>
          <w:bCs w:val="0"/>
          <w:sz w:val="24"/>
        </w:rPr>
        <w:t>,</w:t>
      </w:r>
    </w:p>
    <w:p w:rsidR="001A7DF4" w:rsidRDefault="001A7DF4" w:rsidP="00D73C83">
      <w:pPr>
        <w:pStyle w:val="Nzev"/>
        <w:numPr>
          <w:ilvl w:val="0"/>
          <w:numId w:val="9"/>
        </w:numPr>
        <w:ind w:left="1276" w:hanging="208"/>
        <w:jc w:val="both"/>
        <w:outlineLvl w:val="0"/>
        <w:rPr>
          <w:rFonts w:ascii="Arial" w:hAnsi="Arial" w:cs="Arial"/>
          <w:b w:val="0"/>
          <w:bCs w:val="0"/>
          <w:sz w:val="24"/>
        </w:rPr>
      </w:pPr>
      <w:r>
        <w:rPr>
          <w:rFonts w:ascii="Arial" w:hAnsi="Arial" w:cs="Arial"/>
          <w:b w:val="0"/>
          <w:bCs w:val="0"/>
          <w:sz w:val="24"/>
        </w:rPr>
        <w:t xml:space="preserve">jestliže zaměstnavatel </w:t>
      </w:r>
      <w:r w:rsidRPr="00160436">
        <w:rPr>
          <w:rFonts w:ascii="Arial" w:hAnsi="Arial" w:cs="Arial"/>
          <w:bCs w:val="0"/>
          <w:sz w:val="24"/>
        </w:rPr>
        <w:t>po dvě po sobě jdoucí kalendářní čtvrtletí</w:t>
      </w:r>
      <w:r>
        <w:rPr>
          <w:rFonts w:ascii="Arial" w:hAnsi="Arial" w:cs="Arial"/>
          <w:b w:val="0"/>
          <w:bCs w:val="0"/>
          <w:sz w:val="24"/>
        </w:rPr>
        <w:t xml:space="preserve"> v průběhu účinnosti dohody:</w:t>
      </w:r>
    </w:p>
    <w:p w:rsidR="001A7DF4" w:rsidRDefault="001A7DF4" w:rsidP="00D73C83">
      <w:pPr>
        <w:pStyle w:val="Nzev"/>
        <w:numPr>
          <w:ilvl w:val="1"/>
          <w:numId w:val="9"/>
        </w:numPr>
        <w:ind w:left="1701" w:hanging="283"/>
        <w:jc w:val="both"/>
        <w:outlineLvl w:val="0"/>
        <w:rPr>
          <w:rFonts w:ascii="Arial" w:hAnsi="Arial" w:cs="Arial"/>
          <w:b w:val="0"/>
          <w:bCs w:val="0"/>
          <w:sz w:val="24"/>
        </w:rPr>
      </w:pPr>
      <w:r>
        <w:rPr>
          <w:rFonts w:ascii="Arial" w:hAnsi="Arial" w:cs="Arial"/>
          <w:b w:val="0"/>
          <w:bCs w:val="0"/>
          <w:sz w:val="24"/>
        </w:rPr>
        <w:t xml:space="preserve">nezaměstnával v průměrném čtvrtletním přepočteném počtu </w:t>
      </w:r>
      <w:r w:rsidRPr="00160436">
        <w:rPr>
          <w:rFonts w:ascii="Arial" w:hAnsi="Arial" w:cs="Arial"/>
          <w:bCs w:val="0"/>
          <w:sz w:val="24"/>
        </w:rPr>
        <w:t>více než 50 % osob se zdravotním postižením</w:t>
      </w:r>
      <w:r>
        <w:rPr>
          <w:rFonts w:ascii="Arial" w:hAnsi="Arial" w:cs="Arial"/>
          <w:b w:val="0"/>
          <w:bCs w:val="0"/>
          <w:sz w:val="24"/>
        </w:rPr>
        <w:t xml:space="preserve"> z celkového počtu svých zaměstnanců,</w:t>
      </w:r>
    </w:p>
    <w:p w:rsidR="001A7DF4" w:rsidRDefault="001A7DF4" w:rsidP="00D73C83">
      <w:pPr>
        <w:pStyle w:val="Nzev"/>
        <w:numPr>
          <w:ilvl w:val="1"/>
          <w:numId w:val="9"/>
        </w:numPr>
        <w:ind w:left="1701" w:hanging="283"/>
        <w:jc w:val="both"/>
        <w:outlineLvl w:val="0"/>
        <w:rPr>
          <w:rFonts w:ascii="Arial" w:hAnsi="Arial" w:cs="Arial"/>
          <w:b w:val="0"/>
          <w:bCs w:val="0"/>
          <w:sz w:val="24"/>
        </w:rPr>
      </w:pPr>
      <w:r>
        <w:rPr>
          <w:rFonts w:ascii="Arial" w:hAnsi="Arial" w:cs="Arial"/>
          <w:b w:val="0"/>
          <w:bCs w:val="0"/>
          <w:sz w:val="24"/>
        </w:rPr>
        <w:t>ne</w:t>
      </w:r>
      <w:r w:rsidRPr="001A7DF4">
        <w:rPr>
          <w:rFonts w:ascii="Arial" w:hAnsi="Arial" w:cs="Arial"/>
          <w:b w:val="0"/>
          <w:bCs w:val="0"/>
          <w:sz w:val="24"/>
        </w:rPr>
        <w:t xml:space="preserve">vyplácel nejméně </w:t>
      </w:r>
      <w:r w:rsidRPr="00160436">
        <w:rPr>
          <w:rFonts w:ascii="Arial" w:hAnsi="Arial" w:cs="Arial"/>
          <w:bCs w:val="0"/>
          <w:sz w:val="24"/>
        </w:rPr>
        <w:t>80 % zaměstnanců</w:t>
      </w:r>
      <w:r w:rsidRPr="001A7DF4">
        <w:rPr>
          <w:rFonts w:ascii="Arial" w:hAnsi="Arial" w:cs="Arial"/>
          <w:b w:val="0"/>
          <w:bCs w:val="0"/>
          <w:sz w:val="24"/>
        </w:rPr>
        <w:t xml:space="preserve">, kteří jsou osobami se zdravotním postižením, </w:t>
      </w:r>
      <w:proofErr w:type="gramStart"/>
      <w:r w:rsidRPr="00160436">
        <w:rPr>
          <w:rFonts w:ascii="Arial" w:hAnsi="Arial" w:cs="Arial"/>
          <w:bCs w:val="0"/>
          <w:sz w:val="24"/>
        </w:rPr>
        <w:t>mzdu</w:t>
      </w:r>
      <w:proofErr w:type="gramEnd"/>
      <w:r w:rsidRPr="00160436">
        <w:rPr>
          <w:rFonts w:ascii="Arial" w:hAnsi="Arial" w:cs="Arial"/>
          <w:bCs w:val="0"/>
          <w:sz w:val="24"/>
        </w:rPr>
        <w:t xml:space="preserve"> nebo plat bezhotovostně</w:t>
      </w:r>
      <w:r w:rsidRPr="001A7DF4">
        <w:rPr>
          <w:rFonts w:ascii="Arial" w:hAnsi="Arial" w:cs="Arial"/>
          <w:b w:val="0"/>
          <w:bCs w:val="0"/>
          <w:sz w:val="24"/>
        </w:rPr>
        <w:t xml:space="preserve"> převodem na účet vedený u peněžního ústavu, nebo poštovní poukázkou,</w:t>
      </w:r>
    </w:p>
    <w:p w:rsidR="001A7DF4" w:rsidRPr="00160436" w:rsidRDefault="001A7DF4" w:rsidP="00D73C83">
      <w:pPr>
        <w:pStyle w:val="Nzev"/>
        <w:numPr>
          <w:ilvl w:val="1"/>
          <w:numId w:val="9"/>
        </w:numPr>
        <w:ind w:left="1701" w:hanging="283"/>
        <w:jc w:val="both"/>
        <w:outlineLvl w:val="0"/>
        <w:rPr>
          <w:rFonts w:ascii="Arial" w:hAnsi="Arial" w:cs="Arial"/>
          <w:bCs w:val="0"/>
          <w:sz w:val="24"/>
        </w:rPr>
      </w:pPr>
      <w:r w:rsidRPr="00160436">
        <w:rPr>
          <w:rFonts w:ascii="Arial" w:hAnsi="Arial" w:cs="Arial"/>
          <w:bCs w:val="0"/>
          <w:sz w:val="24"/>
        </w:rPr>
        <w:t>nezaměstnával nadpoloviční většinu zaměstnanců</w:t>
      </w:r>
      <w:r w:rsidRPr="001A7DF4">
        <w:rPr>
          <w:rFonts w:ascii="Arial" w:hAnsi="Arial" w:cs="Arial"/>
          <w:b w:val="0"/>
          <w:bCs w:val="0"/>
          <w:sz w:val="24"/>
        </w:rPr>
        <w:t xml:space="preserve">, kteří jsou osobami se zdravotním postižením, </w:t>
      </w:r>
      <w:r w:rsidRPr="00160436">
        <w:rPr>
          <w:rFonts w:ascii="Arial" w:hAnsi="Arial" w:cs="Arial"/>
          <w:bCs w:val="0"/>
          <w:sz w:val="24"/>
        </w:rPr>
        <w:t>na pracovištích, která nejsou jejich bydlištěm.</w:t>
      </w:r>
    </w:p>
    <w:p w:rsidR="001A7DF4" w:rsidRPr="00795764" w:rsidRDefault="001A7DF4" w:rsidP="001A7DF4">
      <w:pPr>
        <w:pStyle w:val="Nzev"/>
        <w:ind w:left="2148"/>
        <w:jc w:val="both"/>
        <w:outlineLvl w:val="0"/>
        <w:rPr>
          <w:rFonts w:ascii="Arial" w:hAnsi="Arial" w:cs="Arial"/>
          <w:b w:val="0"/>
          <w:bCs w:val="0"/>
          <w:sz w:val="24"/>
        </w:rPr>
      </w:pPr>
    </w:p>
    <w:p w:rsidR="003765AF" w:rsidRPr="00D23228" w:rsidRDefault="0010732B" w:rsidP="000F1668">
      <w:pPr>
        <w:pStyle w:val="Nzev"/>
        <w:ind w:left="993"/>
        <w:jc w:val="both"/>
        <w:outlineLvl w:val="0"/>
        <w:rPr>
          <w:rFonts w:ascii="Arial" w:hAnsi="Arial" w:cs="Arial"/>
          <w:b w:val="0"/>
          <w:bCs w:val="0"/>
          <w:sz w:val="24"/>
        </w:rPr>
      </w:pPr>
      <w:r w:rsidRPr="0010732B">
        <w:rPr>
          <w:rFonts w:ascii="Arial" w:hAnsi="Arial" w:cs="Arial"/>
          <w:bCs w:val="0"/>
          <w:sz w:val="24"/>
        </w:rPr>
        <w:t xml:space="preserve">6.3.3. </w:t>
      </w:r>
      <w:r>
        <w:rPr>
          <w:rFonts w:ascii="Arial" w:hAnsi="Arial" w:cs="Arial"/>
          <w:b w:val="0"/>
          <w:bCs w:val="0"/>
          <w:sz w:val="24"/>
        </w:rPr>
        <w:t xml:space="preserve">Výpovědní doba činí 2 měsíce a počíná běžet prvním dnem kalendářního měsíce následujícího po doručení výpovědi zaměstnavateli. </w:t>
      </w:r>
    </w:p>
    <w:p w:rsidR="00C53BD0" w:rsidRDefault="00C53BD0" w:rsidP="00C53BD0">
      <w:pPr>
        <w:rPr>
          <w:rFonts w:ascii="Arial" w:hAnsi="Arial" w:cs="Arial"/>
          <w:bCs/>
        </w:rPr>
      </w:pPr>
    </w:p>
    <w:p w:rsidR="0010732B" w:rsidRPr="000F1668" w:rsidRDefault="00F070BD" w:rsidP="00F97C7C">
      <w:pPr>
        <w:ind w:left="851" w:hanging="425"/>
        <w:jc w:val="both"/>
        <w:rPr>
          <w:rFonts w:ascii="Arial" w:hAnsi="Arial" w:cs="Arial"/>
          <w:b/>
          <w:bCs/>
          <w:sz w:val="26"/>
          <w:szCs w:val="26"/>
        </w:rPr>
      </w:pPr>
      <w:r w:rsidRPr="000F1668">
        <w:rPr>
          <w:rFonts w:ascii="Arial" w:hAnsi="Arial" w:cs="Arial"/>
          <w:b/>
          <w:bCs/>
          <w:sz w:val="26"/>
          <w:szCs w:val="26"/>
        </w:rPr>
        <w:t xml:space="preserve">7. Ověřování plnění podmínek </w:t>
      </w:r>
      <w:r w:rsidR="00333EC6" w:rsidRPr="000F1668">
        <w:rPr>
          <w:rFonts w:ascii="Arial" w:hAnsi="Arial" w:cs="Arial"/>
          <w:b/>
          <w:bCs/>
          <w:sz w:val="26"/>
          <w:szCs w:val="26"/>
        </w:rPr>
        <w:t xml:space="preserve">před uzavřením </w:t>
      </w:r>
      <w:r w:rsidRPr="000F1668">
        <w:rPr>
          <w:rFonts w:ascii="Arial" w:hAnsi="Arial" w:cs="Arial"/>
          <w:b/>
          <w:bCs/>
          <w:sz w:val="26"/>
          <w:szCs w:val="26"/>
        </w:rPr>
        <w:t>dohody o uznání a</w:t>
      </w:r>
      <w:r w:rsidR="000B362B">
        <w:rPr>
          <w:rFonts w:ascii="Arial" w:hAnsi="Arial" w:cs="Arial"/>
          <w:b/>
          <w:bCs/>
          <w:sz w:val="26"/>
          <w:szCs w:val="26"/>
        </w:rPr>
        <w:t> </w:t>
      </w:r>
      <w:r w:rsidR="00333EC6" w:rsidRPr="000F1668">
        <w:rPr>
          <w:rFonts w:ascii="Arial" w:hAnsi="Arial" w:cs="Arial"/>
          <w:b/>
          <w:bCs/>
          <w:sz w:val="26"/>
          <w:szCs w:val="26"/>
        </w:rPr>
        <w:t xml:space="preserve">v průběhu její </w:t>
      </w:r>
      <w:r w:rsidRPr="000F1668">
        <w:rPr>
          <w:rFonts w:ascii="Arial" w:hAnsi="Arial" w:cs="Arial"/>
          <w:b/>
          <w:bCs/>
          <w:sz w:val="26"/>
          <w:szCs w:val="26"/>
        </w:rPr>
        <w:t>účinnosti</w:t>
      </w:r>
    </w:p>
    <w:p w:rsidR="0010732B" w:rsidRDefault="0010732B" w:rsidP="00C53BD0">
      <w:pPr>
        <w:rPr>
          <w:rFonts w:ascii="Arial" w:hAnsi="Arial" w:cs="Arial"/>
          <w:bCs/>
        </w:rPr>
      </w:pPr>
    </w:p>
    <w:p w:rsidR="00F070BD" w:rsidRDefault="00F070BD" w:rsidP="00AF22FC">
      <w:pPr>
        <w:ind w:left="708"/>
        <w:jc w:val="both"/>
        <w:rPr>
          <w:rFonts w:ascii="Arial" w:hAnsi="Arial" w:cs="Arial"/>
          <w:bCs/>
        </w:rPr>
      </w:pPr>
      <w:r w:rsidRPr="00555A7C">
        <w:rPr>
          <w:rFonts w:ascii="Arial" w:hAnsi="Arial" w:cs="Arial"/>
          <w:b/>
          <w:bCs/>
        </w:rPr>
        <w:t>7. 1.</w:t>
      </w:r>
      <w:r>
        <w:rPr>
          <w:rFonts w:ascii="Arial" w:hAnsi="Arial" w:cs="Arial"/>
          <w:bCs/>
        </w:rPr>
        <w:t xml:space="preserve"> </w:t>
      </w:r>
      <w:r w:rsidR="008F0BCD" w:rsidRPr="00555A7C">
        <w:rPr>
          <w:rFonts w:ascii="Arial" w:hAnsi="Arial" w:cs="Arial"/>
          <w:b/>
          <w:bCs/>
        </w:rPr>
        <w:t>Před uzavřením dohody o uznání</w:t>
      </w:r>
      <w:r>
        <w:rPr>
          <w:rFonts w:ascii="Arial" w:hAnsi="Arial" w:cs="Arial"/>
          <w:bCs/>
        </w:rPr>
        <w:t xml:space="preserve"> Úřad práce </w:t>
      </w:r>
      <w:r w:rsidR="008F0BCD">
        <w:rPr>
          <w:rFonts w:ascii="Arial" w:hAnsi="Arial" w:cs="Arial"/>
          <w:bCs/>
        </w:rPr>
        <w:t>ČR ověřuje pravdivost</w:t>
      </w:r>
      <w:r>
        <w:rPr>
          <w:rFonts w:ascii="Arial" w:hAnsi="Arial" w:cs="Arial"/>
          <w:bCs/>
        </w:rPr>
        <w:t xml:space="preserve"> údajů </w:t>
      </w:r>
      <w:r w:rsidR="008F0BCD">
        <w:rPr>
          <w:rFonts w:ascii="Arial" w:hAnsi="Arial" w:cs="Arial"/>
          <w:bCs/>
        </w:rPr>
        <w:t>uváděných zaměstnavatelem</w:t>
      </w:r>
      <w:r>
        <w:rPr>
          <w:rFonts w:ascii="Arial" w:hAnsi="Arial" w:cs="Arial"/>
          <w:bCs/>
        </w:rPr>
        <w:t xml:space="preserve"> v žádosti o </w:t>
      </w:r>
      <w:r w:rsidR="00333EC6">
        <w:rPr>
          <w:rFonts w:ascii="Arial" w:hAnsi="Arial" w:cs="Arial"/>
          <w:bCs/>
        </w:rPr>
        <w:t xml:space="preserve">její </w:t>
      </w:r>
      <w:r>
        <w:rPr>
          <w:rFonts w:ascii="Arial" w:hAnsi="Arial" w:cs="Arial"/>
          <w:bCs/>
        </w:rPr>
        <w:t xml:space="preserve">uzavření. </w:t>
      </w:r>
      <w:r w:rsidR="008F0BCD">
        <w:rPr>
          <w:rFonts w:ascii="Arial" w:hAnsi="Arial" w:cs="Arial"/>
          <w:bCs/>
        </w:rPr>
        <w:t>Za tímto účelem postupuje Úřad práce ČR stejným způsob</w:t>
      </w:r>
      <w:r w:rsidR="00A463EE">
        <w:rPr>
          <w:rFonts w:ascii="Arial" w:hAnsi="Arial" w:cs="Arial"/>
          <w:bCs/>
        </w:rPr>
        <w:t xml:space="preserve">em jako do </w:t>
      </w:r>
      <w:r w:rsidR="00F97C7C">
        <w:rPr>
          <w:rFonts w:ascii="Arial" w:hAnsi="Arial" w:cs="Arial"/>
          <w:bCs/>
        </w:rPr>
        <w:br/>
      </w:r>
      <w:r w:rsidR="00A463EE">
        <w:rPr>
          <w:rFonts w:ascii="Arial" w:hAnsi="Arial" w:cs="Arial"/>
          <w:bCs/>
        </w:rPr>
        <w:t xml:space="preserve">31. 12. 2017 v rámci zřizování či </w:t>
      </w:r>
      <w:r w:rsidR="008F0BCD">
        <w:rPr>
          <w:rFonts w:ascii="Arial" w:hAnsi="Arial" w:cs="Arial"/>
          <w:bCs/>
        </w:rPr>
        <w:t xml:space="preserve">vymezování </w:t>
      </w:r>
      <w:r>
        <w:rPr>
          <w:rFonts w:ascii="Arial" w:hAnsi="Arial" w:cs="Arial"/>
          <w:bCs/>
        </w:rPr>
        <w:t>chráněných pracovních mís</w:t>
      </w:r>
      <w:r w:rsidR="008F0BCD">
        <w:rPr>
          <w:rFonts w:ascii="Arial" w:hAnsi="Arial" w:cs="Arial"/>
          <w:bCs/>
        </w:rPr>
        <w:t xml:space="preserve">t. K ověření skutečností rozhodných pro uzavření dohody o uznání tedy </w:t>
      </w:r>
      <w:r w:rsidR="00333EC6">
        <w:rPr>
          <w:rFonts w:ascii="Arial" w:hAnsi="Arial" w:cs="Arial"/>
          <w:bCs/>
        </w:rPr>
        <w:t xml:space="preserve">vychází z podkladů předložených zaměstnavatelem, </w:t>
      </w:r>
      <w:r w:rsidR="008F0BCD">
        <w:rPr>
          <w:rFonts w:ascii="Arial" w:hAnsi="Arial" w:cs="Arial"/>
          <w:bCs/>
        </w:rPr>
        <w:t>využívá</w:t>
      </w:r>
      <w:r w:rsidR="000268A4">
        <w:rPr>
          <w:rFonts w:ascii="Arial" w:hAnsi="Arial" w:cs="Arial"/>
          <w:bCs/>
        </w:rPr>
        <w:t xml:space="preserve"> údaje</w:t>
      </w:r>
      <w:r w:rsidR="008F0BCD">
        <w:rPr>
          <w:rFonts w:ascii="Arial" w:hAnsi="Arial" w:cs="Arial"/>
          <w:bCs/>
        </w:rPr>
        <w:t xml:space="preserve"> dostupn</w:t>
      </w:r>
      <w:r w:rsidR="000268A4">
        <w:rPr>
          <w:rFonts w:ascii="Arial" w:hAnsi="Arial" w:cs="Arial"/>
          <w:bCs/>
        </w:rPr>
        <w:t>é</w:t>
      </w:r>
      <w:r w:rsidR="008F0BCD">
        <w:rPr>
          <w:rFonts w:ascii="Arial" w:hAnsi="Arial" w:cs="Arial"/>
          <w:bCs/>
        </w:rPr>
        <w:t xml:space="preserve"> ve veřejných rejstřících, </w:t>
      </w:r>
      <w:r w:rsidR="00333EC6">
        <w:rPr>
          <w:rFonts w:ascii="Arial" w:hAnsi="Arial" w:cs="Arial"/>
          <w:bCs/>
        </w:rPr>
        <w:t xml:space="preserve">komunikuje </w:t>
      </w:r>
      <w:r w:rsidR="008F0BCD">
        <w:rPr>
          <w:rFonts w:ascii="Arial" w:hAnsi="Arial" w:cs="Arial"/>
          <w:bCs/>
        </w:rPr>
        <w:t>s institucemi disponujícími potřebnými informacemi</w:t>
      </w:r>
      <w:r w:rsidR="000268A4">
        <w:rPr>
          <w:rFonts w:ascii="Arial" w:hAnsi="Arial" w:cs="Arial"/>
          <w:bCs/>
        </w:rPr>
        <w:t xml:space="preserve"> a</w:t>
      </w:r>
      <w:r w:rsidR="008F0BCD">
        <w:rPr>
          <w:rFonts w:ascii="Arial" w:hAnsi="Arial" w:cs="Arial"/>
          <w:bCs/>
        </w:rPr>
        <w:t xml:space="preserve"> provádí šetření u zaměstnavatele</w:t>
      </w:r>
      <w:r w:rsidR="000268A4">
        <w:rPr>
          <w:rFonts w:ascii="Arial" w:hAnsi="Arial" w:cs="Arial"/>
          <w:bCs/>
        </w:rPr>
        <w:t xml:space="preserve">. </w:t>
      </w:r>
      <w:r w:rsidR="008F0BCD" w:rsidRPr="00555A7C">
        <w:rPr>
          <w:rFonts w:ascii="Arial" w:hAnsi="Arial" w:cs="Arial"/>
          <w:b/>
          <w:bCs/>
        </w:rPr>
        <w:t>Před uzavřením každé dohody o uznání</w:t>
      </w:r>
      <w:r w:rsidR="008F0BCD">
        <w:rPr>
          <w:rFonts w:ascii="Arial" w:hAnsi="Arial" w:cs="Arial"/>
          <w:bCs/>
        </w:rPr>
        <w:t xml:space="preserve"> Úřad práce ČR </w:t>
      </w:r>
      <w:r w:rsidR="008F0BCD" w:rsidRPr="00555A7C">
        <w:rPr>
          <w:rFonts w:ascii="Arial" w:hAnsi="Arial" w:cs="Arial"/>
          <w:b/>
          <w:bCs/>
        </w:rPr>
        <w:t>ověří splnění všech podmínek</w:t>
      </w:r>
      <w:r w:rsidR="008F0BCD">
        <w:rPr>
          <w:rFonts w:ascii="Arial" w:hAnsi="Arial" w:cs="Arial"/>
          <w:bCs/>
        </w:rPr>
        <w:t xml:space="preserve"> </w:t>
      </w:r>
      <w:r w:rsidR="008F0BCD" w:rsidRPr="00555A7C">
        <w:rPr>
          <w:rFonts w:ascii="Arial" w:hAnsi="Arial" w:cs="Arial"/>
          <w:b/>
          <w:bCs/>
        </w:rPr>
        <w:t xml:space="preserve">uvedených v části </w:t>
      </w:r>
      <w:r w:rsidR="00333EC6">
        <w:rPr>
          <w:rFonts w:ascii="Arial" w:hAnsi="Arial" w:cs="Arial"/>
          <w:b/>
          <w:bCs/>
        </w:rPr>
        <w:t xml:space="preserve">čtvrté </w:t>
      </w:r>
      <w:r w:rsidR="008F0BCD" w:rsidRPr="00555A7C">
        <w:rPr>
          <w:rFonts w:ascii="Arial" w:hAnsi="Arial" w:cs="Arial"/>
          <w:b/>
          <w:bCs/>
        </w:rPr>
        <w:t>bod</w:t>
      </w:r>
      <w:r w:rsidR="00333EC6">
        <w:rPr>
          <w:rFonts w:ascii="Arial" w:hAnsi="Arial" w:cs="Arial"/>
          <w:b/>
          <w:bCs/>
        </w:rPr>
        <w:t xml:space="preserve"> </w:t>
      </w:r>
      <w:r w:rsidR="008F0BCD" w:rsidRPr="00555A7C">
        <w:rPr>
          <w:rFonts w:ascii="Arial" w:hAnsi="Arial" w:cs="Arial"/>
          <w:b/>
          <w:bCs/>
        </w:rPr>
        <w:t xml:space="preserve">4 </w:t>
      </w:r>
      <w:proofErr w:type="gramStart"/>
      <w:r w:rsidR="008F0BCD" w:rsidRPr="00555A7C">
        <w:rPr>
          <w:rFonts w:ascii="Arial" w:hAnsi="Arial" w:cs="Arial"/>
          <w:b/>
          <w:bCs/>
        </w:rPr>
        <w:t>této</w:t>
      </w:r>
      <w:proofErr w:type="gramEnd"/>
      <w:r w:rsidR="008F0BCD" w:rsidRPr="00555A7C">
        <w:rPr>
          <w:rFonts w:ascii="Arial" w:hAnsi="Arial" w:cs="Arial"/>
          <w:b/>
          <w:bCs/>
        </w:rPr>
        <w:t xml:space="preserve"> instrukce</w:t>
      </w:r>
      <w:r w:rsidR="008F0BCD">
        <w:rPr>
          <w:rFonts w:ascii="Arial" w:hAnsi="Arial" w:cs="Arial"/>
          <w:bCs/>
        </w:rPr>
        <w:t xml:space="preserve">. </w:t>
      </w:r>
    </w:p>
    <w:p w:rsidR="000268A4" w:rsidRDefault="000268A4" w:rsidP="00555A7C">
      <w:pPr>
        <w:jc w:val="both"/>
        <w:rPr>
          <w:rFonts w:ascii="Arial" w:hAnsi="Arial" w:cs="Arial"/>
          <w:bCs/>
        </w:rPr>
      </w:pPr>
    </w:p>
    <w:p w:rsidR="000268A4" w:rsidRDefault="000268A4" w:rsidP="00AF22FC">
      <w:pPr>
        <w:ind w:left="708"/>
        <w:jc w:val="both"/>
        <w:rPr>
          <w:rFonts w:ascii="Arial" w:hAnsi="Arial" w:cs="Arial"/>
          <w:bCs/>
        </w:rPr>
      </w:pPr>
      <w:r w:rsidRPr="00555A7C">
        <w:rPr>
          <w:rFonts w:ascii="Arial" w:hAnsi="Arial" w:cs="Arial"/>
          <w:b/>
          <w:bCs/>
        </w:rPr>
        <w:t>7. 2.</w:t>
      </w:r>
      <w:r>
        <w:rPr>
          <w:rFonts w:ascii="Arial" w:hAnsi="Arial" w:cs="Arial"/>
          <w:bCs/>
        </w:rPr>
        <w:t xml:space="preserve"> </w:t>
      </w:r>
      <w:r w:rsidRPr="00555A7C">
        <w:rPr>
          <w:rFonts w:ascii="Arial" w:hAnsi="Arial" w:cs="Arial"/>
          <w:b/>
          <w:bCs/>
        </w:rPr>
        <w:t>V průběhu účinnosti dohody o uznání</w:t>
      </w:r>
      <w:r>
        <w:rPr>
          <w:rFonts w:ascii="Arial" w:hAnsi="Arial" w:cs="Arial"/>
          <w:bCs/>
        </w:rPr>
        <w:t xml:space="preserve"> Úřad práce ČR průběžně prověřuje plnění podmínek, </w:t>
      </w:r>
      <w:r w:rsidR="00555A7C">
        <w:rPr>
          <w:rFonts w:ascii="Arial" w:hAnsi="Arial" w:cs="Arial"/>
          <w:bCs/>
        </w:rPr>
        <w:t>j</w:t>
      </w:r>
      <w:r w:rsidR="00016036">
        <w:rPr>
          <w:rFonts w:ascii="Arial" w:hAnsi="Arial" w:cs="Arial"/>
          <w:bCs/>
        </w:rPr>
        <w:t>ejichž porušení může vést k </w:t>
      </w:r>
      <w:r w:rsidR="00555A7C">
        <w:rPr>
          <w:rFonts w:ascii="Arial" w:hAnsi="Arial" w:cs="Arial"/>
          <w:bCs/>
        </w:rPr>
        <w:t>v</w:t>
      </w:r>
      <w:r w:rsidR="00333EC6">
        <w:rPr>
          <w:rFonts w:ascii="Arial" w:hAnsi="Arial" w:cs="Arial"/>
          <w:bCs/>
        </w:rPr>
        <w:t xml:space="preserve">ypovězení </w:t>
      </w:r>
      <w:r w:rsidR="00016036">
        <w:rPr>
          <w:rFonts w:ascii="Arial" w:hAnsi="Arial" w:cs="Arial"/>
          <w:bCs/>
        </w:rPr>
        <w:t xml:space="preserve">dohody </w:t>
      </w:r>
      <w:r w:rsidR="00205ADE">
        <w:rPr>
          <w:rFonts w:ascii="Arial" w:hAnsi="Arial" w:cs="Arial"/>
          <w:bCs/>
        </w:rPr>
        <w:br/>
        <w:t xml:space="preserve">o uznání </w:t>
      </w:r>
      <w:r w:rsidR="00333EC6">
        <w:rPr>
          <w:rFonts w:ascii="Arial" w:hAnsi="Arial" w:cs="Arial"/>
          <w:bCs/>
        </w:rPr>
        <w:t xml:space="preserve">(viz </w:t>
      </w:r>
      <w:r w:rsidR="00555A7C">
        <w:rPr>
          <w:rFonts w:ascii="Arial" w:hAnsi="Arial" w:cs="Arial"/>
          <w:bCs/>
        </w:rPr>
        <w:t>část čtvrt</w:t>
      </w:r>
      <w:r w:rsidR="00333EC6">
        <w:rPr>
          <w:rFonts w:ascii="Arial" w:hAnsi="Arial" w:cs="Arial"/>
          <w:bCs/>
        </w:rPr>
        <w:t>á,</w:t>
      </w:r>
      <w:r w:rsidR="00555A7C">
        <w:rPr>
          <w:rFonts w:ascii="Arial" w:hAnsi="Arial" w:cs="Arial"/>
          <w:bCs/>
        </w:rPr>
        <w:t xml:space="preserve"> bod 6. 3. této instrukce</w:t>
      </w:r>
      <w:r w:rsidR="00333EC6">
        <w:rPr>
          <w:rFonts w:ascii="Arial" w:hAnsi="Arial" w:cs="Arial"/>
          <w:bCs/>
        </w:rPr>
        <w:t>)</w:t>
      </w:r>
      <w:r w:rsidR="00555A7C">
        <w:rPr>
          <w:rFonts w:ascii="Arial" w:hAnsi="Arial" w:cs="Arial"/>
          <w:bCs/>
        </w:rPr>
        <w:t xml:space="preserve">. </w:t>
      </w:r>
      <w:r w:rsidR="00016036">
        <w:rPr>
          <w:rFonts w:ascii="Arial" w:hAnsi="Arial" w:cs="Arial"/>
          <w:bCs/>
        </w:rPr>
        <w:t xml:space="preserve">Úřad práce ČR vychází </w:t>
      </w:r>
      <w:r w:rsidR="00205ADE">
        <w:rPr>
          <w:rFonts w:ascii="Arial" w:hAnsi="Arial" w:cs="Arial"/>
          <w:bCs/>
        </w:rPr>
        <w:br/>
      </w:r>
      <w:r w:rsidR="00016036">
        <w:rPr>
          <w:rFonts w:ascii="Arial" w:hAnsi="Arial" w:cs="Arial"/>
          <w:bCs/>
        </w:rPr>
        <w:t xml:space="preserve">z </w:t>
      </w:r>
      <w:r w:rsidR="00555A7C">
        <w:rPr>
          <w:rFonts w:ascii="Arial" w:hAnsi="Arial" w:cs="Arial"/>
          <w:bCs/>
        </w:rPr>
        <w:t>informací uváděných zaměstnavatel</w:t>
      </w:r>
      <w:r w:rsidR="00205ADE">
        <w:rPr>
          <w:rFonts w:ascii="Arial" w:hAnsi="Arial" w:cs="Arial"/>
          <w:bCs/>
        </w:rPr>
        <w:t>em</w:t>
      </w:r>
      <w:r w:rsidR="00555A7C">
        <w:rPr>
          <w:rFonts w:ascii="Arial" w:hAnsi="Arial" w:cs="Arial"/>
          <w:bCs/>
        </w:rPr>
        <w:t xml:space="preserve"> v roční zprávě o své činnosti</w:t>
      </w:r>
      <w:r w:rsidR="00016036">
        <w:rPr>
          <w:rFonts w:ascii="Arial" w:hAnsi="Arial" w:cs="Arial"/>
          <w:bCs/>
        </w:rPr>
        <w:t>.</w:t>
      </w:r>
      <w:r w:rsidR="00555A7C">
        <w:rPr>
          <w:rFonts w:ascii="Arial" w:hAnsi="Arial" w:cs="Arial"/>
          <w:bCs/>
        </w:rPr>
        <w:t xml:space="preserve"> </w:t>
      </w:r>
      <w:r w:rsidR="00016036">
        <w:rPr>
          <w:rFonts w:ascii="Arial" w:hAnsi="Arial" w:cs="Arial"/>
          <w:bCs/>
        </w:rPr>
        <w:t xml:space="preserve">Při </w:t>
      </w:r>
      <w:r w:rsidR="00555A7C">
        <w:rPr>
          <w:rFonts w:ascii="Arial" w:hAnsi="Arial" w:cs="Arial"/>
          <w:bCs/>
        </w:rPr>
        <w:t>ověř</w:t>
      </w:r>
      <w:r w:rsidR="00016036">
        <w:rPr>
          <w:rFonts w:ascii="Arial" w:hAnsi="Arial" w:cs="Arial"/>
          <w:bCs/>
        </w:rPr>
        <w:t>ování</w:t>
      </w:r>
      <w:r w:rsidR="00555A7C">
        <w:rPr>
          <w:rFonts w:ascii="Arial" w:hAnsi="Arial" w:cs="Arial"/>
          <w:bCs/>
        </w:rPr>
        <w:t xml:space="preserve"> skutečností rozhodných pro zachování účinnosti dohody o uznání </w:t>
      </w:r>
      <w:r w:rsidR="00016036">
        <w:rPr>
          <w:rFonts w:ascii="Arial" w:hAnsi="Arial" w:cs="Arial"/>
          <w:bCs/>
        </w:rPr>
        <w:t xml:space="preserve">postupuje Úřad práce ČR stejným způsobem jako do 31. 12. 2017 v rámci </w:t>
      </w:r>
      <w:r w:rsidR="00A463EE">
        <w:rPr>
          <w:rFonts w:ascii="Arial" w:hAnsi="Arial" w:cs="Arial"/>
          <w:bCs/>
        </w:rPr>
        <w:t xml:space="preserve">zřizování či </w:t>
      </w:r>
      <w:r w:rsidR="00016036">
        <w:rPr>
          <w:rFonts w:ascii="Arial" w:hAnsi="Arial" w:cs="Arial"/>
          <w:bCs/>
        </w:rPr>
        <w:t>vymezování chráněných pracovních míst. Při tom vychází z podkladů předložených zaměstnavatelem, využívá údaje dostupné ve veřejných rejstřících, komunikuje s institucemi disponujícími potřebnými informacemi a</w:t>
      </w:r>
      <w:r w:rsidR="000B362B">
        <w:rPr>
          <w:rFonts w:ascii="Arial" w:hAnsi="Arial" w:cs="Arial"/>
          <w:bCs/>
        </w:rPr>
        <w:t> </w:t>
      </w:r>
      <w:r w:rsidR="00016036">
        <w:rPr>
          <w:rFonts w:ascii="Arial" w:hAnsi="Arial" w:cs="Arial"/>
          <w:bCs/>
        </w:rPr>
        <w:t xml:space="preserve">provádí šetření u zaměstnavatele. </w:t>
      </w:r>
      <w:r w:rsidR="008978EF" w:rsidRPr="008978EF">
        <w:rPr>
          <w:rFonts w:ascii="Arial" w:hAnsi="Arial" w:cs="Arial"/>
          <w:b/>
          <w:bCs/>
        </w:rPr>
        <w:t>P</w:t>
      </w:r>
      <w:r w:rsidR="00016036">
        <w:rPr>
          <w:rFonts w:ascii="Arial" w:hAnsi="Arial" w:cs="Arial"/>
          <w:b/>
          <w:bCs/>
        </w:rPr>
        <w:t xml:space="preserve">růběžné prověřování plnění podmínek </w:t>
      </w:r>
      <w:r w:rsidR="00CF6A57">
        <w:rPr>
          <w:rFonts w:ascii="Arial" w:hAnsi="Arial" w:cs="Arial"/>
          <w:b/>
          <w:bCs/>
        </w:rPr>
        <w:t xml:space="preserve">bude </w:t>
      </w:r>
      <w:r w:rsidR="008978EF" w:rsidRPr="008978EF">
        <w:rPr>
          <w:rFonts w:ascii="Arial" w:hAnsi="Arial" w:cs="Arial"/>
          <w:b/>
          <w:bCs/>
        </w:rPr>
        <w:t xml:space="preserve">Úřad práce ČR </w:t>
      </w:r>
      <w:r w:rsidR="00CF6A57">
        <w:rPr>
          <w:rFonts w:ascii="Arial" w:hAnsi="Arial" w:cs="Arial"/>
          <w:b/>
          <w:bCs/>
        </w:rPr>
        <w:t>provádět s</w:t>
      </w:r>
      <w:r w:rsidR="00016036">
        <w:rPr>
          <w:rFonts w:ascii="Arial" w:hAnsi="Arial" w:cs="Arial"/>
          <w:b/>
          <w:bCs/>
        </w:rPr>
        <w:t> maximální možn</w:t>
      </w:r>
      <w:r w:rsidR="00CF6A57">
        <w:rPr>
          <w:rFonts w:ascii="Arial" w:hAnsi="Arial" w:cs="Arial"/>
          <w:b/>
          <w:bCs/>
        </w:rPr>
        <w:t>ou</w:t>
      </w:r>
      <w:r w:rsidR="00016036">
        <w:rPr>
          <w:rFonts w:ascii="Arial" w:hAnsi="Arial" w:cs="Arial"/>
          <w:b/>
          <w:bCs/>
        </w:rPr>
        <w:t xml:space="preserve"> četnost</w:t>
      </w:r>
      <w:r w:rsidR="00CF6A57">
        <w:rPr>
          <w:rFonts w:ascii="Arial" w:hAnsi="Arial" w:cs="Arial"/>
          <w:b/>
          <w:bCs/>
        </w:rPr>
        <w:t>í</w:t>
      </w:r>
      <w:r w:rsidR="008978EF" w:rsidRPr="008978EF">
        <w:rPr>
          <w:rFonts w:ascii="Arial" w:hAnsi="Arial" w:cs="Arial"/>
          <w:b/>
          <w:bCs/>
        </w:rPr>
        <w:t xml:space="preserve"> </w:t>
      </w:r>
      <w:r w:rsidR="00C53986">
        <w:rPr>
          <w:rFonts w:ascii="Arial" w:hAnsi="Arial" w:cs="Arial"/>
          <w:bCs/>
        </w:rPr>
        <w:t>tak, aby disponoval aktuálními informacemi o uznaném zaměstnavateli</w:t>
      </w:r>
      <w:r w:rsidR="008978EF" w:rsidRPr="00CF6A57">
        <w:rPr>
          <w:rFonts w:ascii="Arial" w:hAnsi="Arial" w:cs="Arial"/>
          <w:bCs/>
        </w:rPr>
        <w:t xml:space="preserve">. </w:t>
      </w:r>
    </w:p>
    <w:p w:rsidR="00F070BD" w:rsidRDefault="00F070BD" w:rsidP="00C53BD0">
      <w:pPr>
        <w:rPr>
          <w:rFonts w:ascii="Arial" w:hAnsi="Arial" w:cs="Arial"/>
          <w:bCs/>
        </w:rPr>
      </w:pPr>
    </w:p>
    <w:p w:rsidR="00D71A63" w:rsidRDefault="00D71A63" w:rsidP="00C53BD0">
      <w:pPr>
        <w:rPr>
          <w:rFonts w:ascii="Arial" w:hAnsi="Arial" w:cs="Arial"/>
          <w:bCs/>
        </w:rPr>
      </w:pPr>
    </w:p>
    <w:p w:rsidR="00D71A63" w:rsidRDefault="00D71A63" w:rsidP="00C53BD0">
      <w:pPr>
        <w:rPr>
          <w:rFonts w:ascii="Arial" w:hAnsi="Arial" w:cs="Arial"/>
          <w:bCs/>
        </w:rPr>
      </w:pPr>
    </w:p>
    <w:p w:rsidR="00D71A63" w:rsidRDefault="00D71A63" w:rsidP="00C53BD0">
      <w:pPr>
        <w:rPr>
          <w:rFonts w:ascii="Arial" w:hAnsi="Arial" w:cs="Arial"/>
          <w:bCs/>
        </w:rPr>
      </w:pPr>
    </w:p>
    <w:p w:rsidR="009F7FF0" w:rsidRPr="00AF22FC" w:rsidRDefault="009F7FF0" w:rsidP="00AF22FC">
      <w:pPr>
        <w:ind w:firstLine="426"/>
        <w:rPr>
          <w:rFonts w:ascii="Arial" w:hAnsi="Arial" w:cs="Arial"/>
          <w:b/>
          <w:bCs/>
          <w:sz w:val="26"/>
          <w:szCs w:val="26"/>
        </w:rPr>
      </w:pPr>
      <w:r w:rsidRPr="00AF22FC">
        <w:rPr>
          <w:rFonts w:ascii="Arial" w:hAnsi="Arial" w:cs="Arial"/>
          <w:b/>
          <w:bCs/>
          <w:sz w:val="26"/>
          <w:szCs w:val="26"/>
        </w:rPr>
        <w:t xml:space="preserve">8. Přechodné ustanovení </w:t>
      </w:r>
      <w:r w:rsidR="006E6878">
        <w:rPr>
          <w:rFonts w:ascii="Arial" w:hAnsi="Arial" w:cs="Arial"/>
          <w:b/>
          <w:bCs/>
          <w:sz w:val="26"/>
          <w:szCs w:val="26"/>
        </w:rPr>
        <w:t>a informování zaměstnavatelů</w:t>
      </w:r>
    </w:p>
    <w:p w:rsidR="00AF22FC" w:rsidRDefault="00AF22FC" w:rsidP="00C53BD0">
      <w:pPr>
        <w:rPr>
          <w:rFonts w:ascii="Arial" w:hAnsi="Arial" w:cs="Arial"/>
          <w:b/>
          <w:bCs/>
          <w:u w:val="single"/>
        </w:rPr>
      </w:pPr>
    </w:p>
    <w:p w:rsidR="003C4EA9" w:rsidRDefault="009F7FF0" w:rsidP="003317F0">
      <w:pPr>
        <w:ind w:left="708" w:firstLine="1"/>
        <w:jc w:val="both"/>
        <w:rPr>
          <w:rFonts w:ascii="Arial" w:hAnsi="Arial" w:cs="Arial"/>
          <w:bCs/>
        </w:rPr>
      </w:pPr>
      <w:r w:rsidRPr="003C4EA9">
        <w:rPr>
          <w:rFonts w:ascii="Arial" w:hAnsi="Arial" w:cs="Arial"/>
        </w:rPr>
        <w:t xml:space="preserve">Podle přechodného ustanovení </w:t>
      </w:r>
      <w:r w:rsidR="003317F0">
        <w:rPr>
          <w:rFonts w:ascii="Arial" w:hAnsi="Arial" w:cs="Arial"/>
        </w:rPr>
        <w:t xml:space="preserve">uvedeného pod bodem </w:t>
      </w:r>
      <w:r w:rsidRPr="003C4EA9">
        <w:rPr>
          <w:rFonts w:ascii="Arial" w:hAnsi="Arial" w:cs="Arial"/>
        </w:rPr>
        <w:t xml:space="preserve">5 </w:t>
      </w:r>
      <w:r w:rsidR="003317F0">
        <w:rPr>
          <w:rFonts w:ascii="Arial" w:hAnsi="Arial" w:cs="Arial"/>
        </w:rPr>
        <w:t>novely zákona o</w:t>
      </w:r>
      <w:r w:rsidR="000B362B">
        <w:rPr>
          <w:rFonts w:ascii="Arial" w:hAnsi="Arial" w:cs="Arial"/>
        </w:rPr>
        <w:t> </w:t>
      </w:r>
      <w:r w:rsidR="003317F0">
        <w:rPr>
          <w:rFonts w:ascii="Arial" w:hAnsi="Arial" w:cs="Arial"/>
        </w:rPr>
        <w:t xml:space="preserve">zaměstnanosti </w:t>
      </w:r>
      <w:r w:rsidR="003C4EA9">
        <w:rPr>
          <w:rFonts w:ascii="Arial" w:hAnsi="Arial" w:cs="Arial"/>
        </w:rPr>
        <w:t>se n</w:t>
      </w:r>
      <w:r w:rsidR="003C4EA9" w:rsidRPr="003C4EA9">
        <w:rPr>
          <w:rFonts w:ascii="Arial" w:hAnsi="Arial" w:cs="Arial"/>
          <w:bCs/>
        </w:rPr>
        <w:t xml:space="preserve">a zaměstnavatele, kterému </w:t>
      </w:r>
      <w:r w:rsidR="003C4EA9">
        <w:rPr>
          <w:rFonts w:ascii="Arial" w:hAnsi="Arial" w:cs="Arial"/>
          <w:bCs/>
        </w:rPr>
        <w:t xml:space="preserve">je </w:t>
      </w:r>
      <w:r w:rsidR="003C4EA9" w:rsidRPr="003C4EA9">
        <w:rPr>
          <w:rFonts w:ascii="Arial" w:hAnsi="Arial" w:cs="Arial"/>
          <w:bCs/>
        </w:rPr>
        <w:t xml:space="preserve">poskytován příspěvek podle </w:t>
      </w:r>
      <w:r w:rsidR="00A463EE">
        <w:rPr>
          <w:rFonts w:ascii="Arial" w:hAnsi="Arial" w:cs="Arial"/>
          <w:bCs/>
        </w:rPr>
        <w:t xml:space="preserve">ustanovení </w:t>
      </w:r>
      <w:r w:rsidR="003C4EA9" w:rsidRPr="003C4EA9">
        <w:rPr>
          <w:rFonts w:ascii="Arial" w:hAnsi="Arial" w:cs="Arial"/>
          <w:bCs/>
        </w:rPr>
        <w:t xml:space="preserve">§ 78 zákona o zaměstnanosti ve znění účinném do </w:t>
      </w:r>
      <w:r w:rsidR="00205ADE">
        <w:rPr>
          <w:rFonts w:ascii="Arial" w:hAnsi="Arial" w:cs="Arial"/>
          <w:bCs/>
        </w:rPr>
        <w:br/>
      </w:r>
      <w:r w:rsidR="003C4EA9" w:rsidRPr="003C4EA9">
        <w:rPr>
          <w:rFonts w:ascii="Arial" w:hAnsi="Arial" w:cs="Arial"/>
          <w:bCs/>
        </w:rPr>
        <w:t>31. 12. 2017</w:t>
      </w:r>
      <w:r w:rsidR="003C4EA9">
        <w:rPr>
          <w:rFonts w:ascii="Arial" w:hAnsi="Arial" w:cs="Arial"/>
          <w:bCs/>
        </w:rPr>
        <w:t xml:space="preserve">, </w:t>
      </w:r>
      <w:r w:rsidR="003C4EA9" w:rsidRPr="006E6878">
        <w:rPr>
          <w:rFonts w:ascii="Arial" w:hAnsi="Arial" w:cs="Arial"/>
          <w:b/>
          <w:bCs/>
        </w:rPr>
        <w:t>pohlíží v období 1. 1. 2018 až 30. 6. 2018 jako na zaměstnavatele, se kterým Úřad práce ČR uzavřel dohodu o uznání</w:t>
      </w:r>
      <w:r w:rsidR="003C4EA9" w:rsidRPr="003C4EA9">
        <w:rPr>
          <w:rFonts w:ascii="Arial" w:hAnsi="Arial" w:cs="Arial"/>
          <w:bCs/>
        </w:rPr>
        <w:t xml:space="preserve">. </w:t>
      </w:r>
      <w:r w:rsidR="003317F0">
        <w:rPr>
          <w:rFonts w:ascii="Arial" w:hAnsi="Arial" w:cs="Arial"/>
          <w:bCs/>
        </w:rPr>
        <w:t>Z uvedeného tedy vyplývá</w:t>
      </w:r>
      <w:r w:rsidR="000B56A9" w:rsidRPr="000B56A9">
        <w:rPr>
          <w:rFonts w:ascii="Arial" w:hAnsi="Arial" w:cs="Arial"/>
          <w:bCs/>
        </w:rPr>
        <w:t xml:space="preserve">, že se jedná o </w:t>
      </w:r>
      <w:r w:rsidR="000B56A9" w:rsidRPr="006E6878">
        <w:rPr>
          <w:rFonts w:ascii="Arial" w:hAnsi="Arial" w:cs="Arial"/>
          <w:b/>
          <w:bCs/>
        </w:rPr>
        <w:t xml:space="preserve">zaměstnavatele, kterým je po nabytí účinnosti novely </w:t>
      </w:r>
      <w:r w:rsidR="003317F0">
        <w:rPr>
          <w:rFonts w:ascii="Arial" w:hAnsi="Arial" w:cs="Arial"/>
          <w:b/>
          <w:bCs/>
        </w:rPr>
        <w:t xml:space="preserve">zákona o zaměstnanosti </w:t>
      </w:r>
      <w:r w:rsidR="000B56A9" w:rsidRPr="006E6878">
        <w:rPr>
          <w:rFonts w:ascii="Arial" w:hAnsi="Arial" w:cs="Arial"/>
          <w:b/>
          <w:bCs/>
        </w:rPr>
        <w:t xml:space="preserve">poskytován příspěvek podle </w:t>
      </w:r>
      <w:r w:rsidR="00516947">
        <w:rPr>
          <w:rFonts w:ascii="Arial" w:hAnsi="Arial" w:cs="Arial"/>
          <w:b/>
          <w:bCs/>
        </w:rPr>
        <w:t>dosavadní právní úpravy</w:t>
      </w:r>
      <w:r w:rsidR="000B56A9" w:rsidRPr="006E6878">
        <w:rPr>
          <w:rFonts w:ascii="Arial" w:hAnsi="Arial" w:cs="Arial"/>
          <w:b/>
          <w:bCs/>
        </w:rPr>
        <w:t xml:space="preserve">, tedy </w:t>
      </w:r>
      <w:r w:rsidR="000B56A9" w:rsidRPr="0018759E">
        <w:rPr>
          <w:rFonts w:ascii="Arial" w:hAnsi="Arial" w:cs="Arial"/>
          <w:b/>
          <w:bCs/>
        </w:rPr>
        <w:t xml:space="preserve">příspěvek </w:t>
      </w:r>
      <w:r w:rsidR="00A30065" w:rsidRPr="0018759E">
        <w:rPr>
          <w:rFonts w:ascii="Arial" w:hAnsi="Arial" w:cs="Arial"/>
          <w:b/>
          <w:bCs/>
        </w:rPr>
        <w:t xml:space="preserve">za </w:t>
      </w:r>
      <w:r w:rsidR="000B56A9" w:rsidRPr="0018759E">
        <w:rPr>
          <w:rFonts w:ascii="Arial" w:hAnsi="Arial" w:cs="Arial"/>
          <w:b/>
          <w:bCs/>
        </w:rPr>
        <w:t xml:space="preserve">4. </w:t>
      </w:r>
      <w:r w:rsidR="00205ADE">
        <w:rPr>
          <w:rFonts w:ascii="Arial" w:hAnsi="Arial" w:cs="Arial"/>
          <w:b/>
          <w:bCs/>
        </w:rPr>
        <w:t xml:space="preserve">kalendářní </w:t>
      </w:r>
      <w:r w:rsidR="000B56A9" w:rsidRPr="0018759E">
        <w:rPr>
          <w:rFonts w:ascii="Arial" w:hAnsi="Arial" w:cs="Arial"/>
          <w:b/>
          <w:bCs/>
        </w:rPr>
        <w:t xml:space="preserve">čtvrtletí </w:t>
      </w:r>
      <w:r w:rsidR="00205ADE">
        <w:rPr>
          <w:rFonts w:ascii="Arial" w:hAnsi="Arial" w:cs="Arial"/>
          <w:b/>
          <w:bCs/>
        </w:rPr>
        <w:t xml:space="preserve">roku </w:t>
      </w:r>
      <w:r w:rsidR="000B56A9" w:rsidRPr="0018759E">
        <w:rPr>
          <w:rFonts w:ascii="Arial" w:hAnsi="Arial" w:cs="Arial"/>
          <w:b/>
          <w:bCs/>
        </w:rPr>
        <w:t xml:space="preserve">2017, popř. i za předcházející </w:t>
      </w:r>
      <w:r w:rsidR="00205ADE">
        <w:rPr>
          <w:rFonts w:ascii="Arial" w:hAnsi="Arial" w:cs="Arial"/>
          <w:b/>
          <w:bCs/>
        </w:rPr>
        <w:t xml:space="preserve">kalendářní </w:t>
      </w:r>
      <w:r w:rsidR="000B56A9" w:rsidRPr="0018759E">
        <w:rPr>
          <w:rFonts w:ascii="Arial" w:hAnsi="Arial" w:cs="Arial"/>
          <w:b/>
          <w:bCs/>
        </w:rPr>
        <w:t>čtvrtletí, bud</w:t>
      </w:r>
      <w:r w:rsidR="00A30065" w:rsidRPr="0018759E">
        <w:rPr>
          <w:rFonts w:ascii="Arial" w:hAnsi="Arial" w:cs="Arial"/>
          <w:b/>
          <w:bCs/>
        </w:rPr>
        <w:t>e</w:t>
      </w:r>
      <w:r w:rsidR="000B56A9" w:rsidRPr="0018759E">
        <w:rPr>
          <w:rFonts w:ascii="Arial" w:hAnsi="Arial" w:cs="Arial"/>
          <w:b/>
          <w:bCs/>
        </w:rPr>
        <w:t xml:space="preserve">-li </w:t>
      </w:r>
      <w:r w:rsidR="008976BD" w:rsidRPr="0018759E">
        <w:rPr>
          <w:rFonts w:ascii="Arial" w:hAnsi="Arial" w:cs="Arial"/>
          <w:b/>
          <w:bCs/>
        </w:rPr>
        <w:t>zaměstnavateli poskytnut</w:t>
      </w:r>
      <w:r w:rsidR="000B56A9" w:rsidRPr="0018759E">
        <w:rPr>
          <w:rFonts w:ascii="Arial" w:hAnsi="Arial" w:cs="Arial"/>
          <w:b/>
          <w:bCs/>
        </w:rPr>
        <w:t xml:space="preserve"> po nabytí účinnosti novely</w:t>
      </w:r>
      <w:r w:rsidR="00516947" w:rsidRPr="0018759E">
        <w:rPr>
          <w:rFonts w:ascii="Arial" w:hAnsi="Arial" w:cs="Arial"/>
          <w:b/>
          <w:bCs/>
        </w:rPr>
        <w:t xml:space="preserve"> zákona </w:t>
      </w:r>
      <w:r w:rsidR="00205ADE">
        <w:rPr>
          <w:rFonts w:ascii="Arial" w:hAnsi="Arial" w:cs="Arial"/>
          <w:b/>
          <w:bCs/>
        </w:rPr>
        <w:br/>
      </w:r>
      <w:r w:rsidR="00516947" w:rsidRPr="0018759E">
        <w:rPr>
          <w:rFonts w:ascii="Arial" w:hAnsi="Arial" w:cs="Arial"/>
          <w:b/>
          <w:bCs/>
        </w:rPr>
        <w:t>o zaměstnanosti</w:t>
      </w:r>
      <w:r w:rsidR="000B56A9" w:rsidRPr="0018759E">
        <w:rPr>
          <w:rFonts w:ascii="Arial" w:hAnsi="Arial" w:cs="Arial"/>
          <w:bCs/>
        </w:rPr>
        <w:t xml:space="preserve">. </w:t>
      </w:r>
    </w:p>
    <w:p w:rsidR="00263A8C" w:rsidRDefault="00263A8C" w:rsidP="00AF22FC">
      <w:pPr>
        <w:ind w:left="708" w:firstLine="1"/>
        <w:jc w:val="both"/>
        <w:rPr>
          <w:rFonts w:ascii="Arial" w:hAnsi="Arial" w:cs="Arial"/>
          <w:color w:val="FF0000"/>
        </w:rPr>
      </w:pPr>
    </w:p>
    <w:p w:rsidR="006E6878" w:rsidRPr="00AF5E25" w:rsidRDefault="006E6878" w:rsidP="00AF22FC">
      <w:pPr>
        <w:ind w:left="708" w:firstLine="1"/>
        <w:jc w:val="both"/>
        <w:rPr>
          <w:rFonts w:ascii="Arial" w:hAnsi="Arial" w:cs="Arial"/>
          <w:b/>
        </w:rPr>
      </w:pPr>
      <w:r w:rsidRPr="00AF5E25">
        <w:rPr>
          <w:rFonts w:ascii="Arial" w:hAnsi="Arial" w:cs="Arial"/>
          <w:b/>
        </w:rPr>
        <w:t xml:space="preserve">Úřad práce ČR bude zaměstnavatele působící na chráněném trhu práce v dostatečném </w:t>
      </w:r>
      <w:r w:rsidR="00AF5E25" w:rsidRPr="00AF5E25">
        <w:rPr>
          <w:rFonts w:ascii="Arial" w:hAnsi="Arial" w:cs="Arial"/>
          <w:b/>
        </w:rPr>
        <w:t xml:space="preserve">časovém </w:t>
      </w:r>
      <w:r w:rsidRPr="00AF5E25">
        <w:rPr>
          <w:rFonts w:ascii="Arial" w:hAnsi="Arial" w:cs="Arial"/>
          <w:b/>
        </w:rPr>
        <w:t xml:space="preserve">předstihu informovat o </w:t>
      </w:r>
      <w:r w:rsidR="00AF5E25" w:rsidRPr="00AF5E25">
        <w:rPr>
          <w:rFonts w:ascii="Arial" w:hAnsi="Arial" w:cs="Arial"/>
          <w:b/>
        </w:rPr>
        <w:t>nutnosti včasného podání žádosti o uzavření dohody o uznání a o dalších skutečnostech uvedených v této instrukci.</w:t>
      </w:r>
    </w:p>
    <w:p w:rsidR="00F070BD" w:rsidRDefault="00F070BD" w:rsidP="00C53BD0">
      <w:pPr>
        <w:rPr>
          <w:rFonts w:ascii="Arial" w:hAnsi="Arial" w:cs="Arial"/>
          <w:bCs/>
        </w:rPr>
      </w:pPr>
    </w:p>
    <w:p w:rsidR="00F070BD" w:rsidRPr="00AF22FC" w:rsidRDefault="009F7FF0" w:rsidP="00AF22FC">
      <w:pPr>
        <w:ind w:firstLine="426"/>
        <w:rPr>
          <w:rFonts w:ascii="Arial" w:hAnsi="Arial" w:cs="Arial"/>
          <w:b/>
          <w:bCs/>
          <w:sz w:val="26"/>
          <w:szCs w:val="26"/>
        </w:rPr>
      </w:pPr>
      <w:r w:rsidRPr="00AF22FC">
        <w:rPr>
          <w:rFonts w:ascii="Arial" w:hAnsi="Arial" w:cs="Arial"/>
          <w:b/>
          <w:bCs/>
          <w:sz w:val="26"/>
          <w:szCs w:val="26"/>
        </w:rPr>
        <w:t>9</w:t>
      </w:r>
      <w:r w:rsidR="0027798D" w:rsidRPr="00AF22FC">
        <w:rPr>
          <w:rFonts w:ascii="Arial" w:hAnsi="Arial" w:cs="Arial"/>
          <w:b/>
          <w:bCs/>
          <w:sz w:val="26"/>
          <w:szCs w:val="26"/>
        </w:rPr>
        <w:t>. Zpracování roční zprávy o činnosti zaměstnavatele</w:t>
      </w:r>
    </w:p>
    <w:p w:rsidR="0027798D" w:rsidRPr="00EB5412" w:rsidRDefault="0027798D" w:rsidP="00C53BD0">
      <w:pPr>
        <w:rPr>
          <w:rFonts w:ascii="Arial" w:hAnsi="Arial" w:cs="Arial"/>
          <w:bCs/>
        </w:rPr>
      </w:pPr>
    </w:p>
    <w:p w:rsidR="00EB5412" w:rsidRDefault="00516947" w:rsidP="00AF22FC">
      <w:pPr>
        <w:ind w:left="708"/>
        <w:jc w:val="both"/>
        <w:rPr>
          <w:rFonts w:ascii="Arial" w:hAnsi="Arial" w:cs="Arial"/>
          <w:bCs/>
        </w:rPr>
      </w:pPr>
      <w:r>
        <w:rPr>
          <w:rFonts w:ascii="Arial" w:hAnsi="Arial" w:cs="Arial"/>
          <w:bCs/>
        </w:rPr>
        <w:t>Z</w:t>
      </w:r>
      <w:r w:rsidR="00CF6A57" w:rsidRPr="00EB5412">
        <w:rPr>
          <w:rFonts w:ascii="Arial" w:hAnsi="Arial" w:cs="Arial"/>
          <w:bCs/>
        </w:rPr>
        <w:t>aměstnavatel je podle ustanovení § 78</w:t>
      </w:r>
      <w:r w:rsidR="00EB5412" w:rsidRPr="00EB5412">
        <w:rPr>
          <w:rFonts w:ascii="Arial" w:hAnsi="Arial" w:cs="Arial"/>
          <w:bCs/>
        </w:rPr>
        <w:t xml:space="preserve"> odst. 6 písm. d) zákona o</w:t>
      </w:r>
      <w:r w:rsidR="000B362B">
        <w:rPr>
          <w:rFonts w:ascii="Arial" w:hAnsi="Arial" w:cs="Arial"/>
          <w:bCs/>
        </w:rPr>
        <w:t> </w:t>
      </w:r>
      <w:r w:rsidR="00EB5412" w:rsidRPr="00EB5412">
        <w:rPr>
          <w:rFonts w:ascii="Arial" w:hAnsi="Arial" w:cs="Arial"/>
          <w:bCs/>
        </w:rPr>
        <w:t xml:space="preserve">zaměstnanosti povinen předkládat Úřadu práce ČR roční zprávu o své činnosti, a to vždy do 15. 7. následujícího kalendářního roku. </w:t>
      </w:r>
      <w:r w:rsidR="00EB5412">
        <w:rPr>
          <w:rFonts w:ascii="Arial" w:hAnsi="Arial" w:cs="Arial"/>
          <w:bCs/>
        </w:rPr>
        <w:t>Roční zpráva o</w:t>
      </w:r>
      <w:r w:rsidR="000B362B">
        <w:rPr>
          <w:rFonts w:ascii="Arial" w:hAnsi="Arial" w:cs="Arial"/>
          <w:bCs/>
        </w:rPr>
        <w:t> </w:t>
      </w:r>
      <w:r w:rsidR="00EB5412">
        <w:rPr>
          <w:rFonts w:ascii="Arial" w:hAnsi="Arial" w:cs="Arial"/>
          <w:bCs/>
        </w:rPr>
        <w:t xml:space="preserve">činnosti zaměstnavatele je pro Úřad práce ČR podkladem k ověřování podmínek plnění dohody </w:t>
      </w:r>
      <w:r w:rsidR="008976BD">
        <w:rPr>
          <w:rFonts w:ascii="Arial" w:hAnsi="Arial" w:cs="Arial"/>
          <w:bCs/>
        </w:rPr>
        <w:t xml:space="preserve">o uznání </w:t>
      </w:r>
      <w:r w:rsidR="00EB5412">
        <w:rPr>
          <w:rFonts w:ascii="Arial" w:hAnsi="Arial" w:cs="Arial"/>
          <w:bCs/>
        </w:rPr>
        <w:t xml:space="preserve">v průběhu její účinnosti. Roční zpráva </w:t>
      </w:r>
      <w:r w:rsidR="00205ADE">
        <w:rPr>
          <w:rFonts w:ascii="Arial" w:hAnsi="Arial" w:cs="Arial"/>
          <w:bCs/>
        </w:rPr>
        <w:br/>
        <w:t xml:space="preserve">o činnosti zaměstnavatele </w:t>
      </w:r>
      <w:r w:rsidR="00EB5412">
        <w:rPr>
          <w:rFonts w:ascii="Arial" w:hAnsi="Arial" w:cs="Arial"/>
          <w:bCs/>
        </w:rPr>
        <w:t>bude také zdrojem informací o struktuře zaměstnavatelů působících na chráněném trhu práce a tedy zdrojem informací potřebných pro strategické rozhodování o</w:t>
      </w:r>
      <w:r w:rsidR="000B362B">
        <w:rPr>
          <w:rFonts w:ascii="Arial" w:hAnsi="Arial" w:cs="Arial"/>
          <w:bCs/>
        </w:rPr>
        <w:t> </w:t>
      </w:r>
      <w:r w:rsidR="00EB5412">
        <w:rPr>
          <w:rFonts w:ascii="Arial" w:hAnsi="Arial" w:cs="Arial"/>
          <w:bCs/>
        </w:rPr>
        <w:t xml:space="preserve">dalším směřování podpory zaměstnávání osob se zdravotním postižením. Z tohoto </w:t>
      </w:r>
      <w:r w:rsidR="00CF5E0E">
        <w:rPr>
          <w:rFonts w:ascii="Arial" w:hAnsi="Arial" w:cs="Arial"/>
          <w:bCs/>
        </w:rPr>
        <w:t xml:space="preserve">důvodu bude </w:t>
      </w:r>
      <w:r w:rsidR="00EB5412">
        <w:rPr>
          <w:rFonts w:ascii="Arial" w:hAnsi="Arial" w:cs="Arial"/>
          <w:bCs/>
        </w:rPr>
        <w:t xml:space="preserve">Úřad práce ČR </w:t>
      </w:r>
      <w:r w:rsidR="00CF5E0E">
        <w:rPr>
          <w:rFonts w:ascii="Arial" w:hAnsi="Arial" w:cs="Arial"/>
          <w:bCs/>
        </w:rPr>
        <w:t xml:space="preserve">zavádět </w:t>
      </w:r>
      <w:r w:rsidR="00EB5412">
        <w:rPr>
          <w:rFonts w:ascii="Arial" w:hAnsi="Arial" w:cs="Arial"/>
          <w:bCs/>
        </w:rPr>
        <w:t xml:space="preserve">data </w:t>
      </w:r>
      <w:r w:rsidR="00CF5E0E">
        <w:rPr>
          <w:rFonts w:ascii="Arial" w:hAnsi="Arial" w:cs="Arial"/>
          <w:bCs/>
        </w:rPr>
        <w:t xml:space="preserve">ze strukturovaného formuláře roční zprávy </w:t>
      </w:r>
      <w:r w:rsidR="00205ADE">
        <w:rPr>
          <w:rFonts w:ascii="Arial" w:hAnsi="Arial" w:cs="Arial"/>
          <w:bCs/>
        </w:rPr>
        <w:t xml:space="preserve">o činnosti zaměstnavatele </w:t>
      </w:r>
      <w:r w:rsidR="00CF5E0E">
        <w:rPr>
          <w:rFonts w:ascii="Arial" w:hAnsi="Arial" w:cs="Arial"/>
          <w:bCs/>
        </w:rPr>
        <w:t>do př</w:t>
      </w:r>
      <w:r w:rsidR="00E67376">
        <w:rPr>
          <w:rFonts w:ascii="Arial" w:hAnsi="Arial" w:cs="Arial"/>
          <w:bCs/>
        </w:rPr>
        <w:t>íslušného informačního systému.</w:t>
      </w:r>
    </w:p>
    <w:p w:rsidR="00E67376" w:rsidRDefault="00E67376" w:rsidP="00E67376">
      <w:pPr>
        <w:jc w:val="both"/>
        <w:rPr>
          <w:rFonts w:ascii="Arial" w:hAnsi="Arial" w:cs="Arial"/>
          <w:bCs/>
        </w:rPr>
      </w:pPr>
    </w:p>
    <w:p w:rsidR="00CF6A57" w:rsidRDefault="00CF6A57" w:rsidP="00C53BD0">
      <w:pPr>
        <w:rPr>
          <w:rFonts w:ascii="Arial" w:hAnsi="Arial" w:cs="Arial"/>
          <w:bCs/>
        </w:rPr>
      </w:pPr>
    </w:p>
    <w:p w:rsidR="00CF6A57" w:rsidRPr="00AF22FC" w:rsidRDefault="00CF6A57" w:rsidP="00CF6A57">
      <w:pPr>
        <w:pStyle w:val="Nzev"/>
        <w:outlineLvl w:val="0"/>
        <w:rPr>
          <w:rFonts w:ascii="Arial" w:hAnsi="Arial" w:cs="Arial"/>
          <w:bCs w:val="0"/>
          <w:szCs w:val="28"/>
        </w:rPr>
      </w:pPr>
      <w:r w:rsidRPr="00AF22FC">
        <w:rPr>
          <w:rFonts w:ascii="Arial" w:hAnsi="Arial" w:cs="Arial"/>
          <w:bCs w:val="0"/>
          <w:szCs w:val="28"/>
        </w:rPr>
        <w:t>Část pátá</w:t>
      </w:r>
    </w:p>
    <w:p w:rsidR="00CF6A57" w:rsidRPr="00AF22FC" w:rsidRDefault="00CF6A57" w:rsidP="00CF6A57">
      <w:pPr>
        <w:pStyle w:val="Nzev"/>
        <w:outlineLvl w:val="0"/>
        <w:rPr>
          <w:rFonts w:ascii="Arial" w:hAnsi="Arial" w:cs="Arial"/>
          <w:bCs w:val="0"/>
          <w:szCs w:val="28"/>
        </w:rPr>
      </w:pPr>
      <w:r w:rsidRPr="00AF22FC">
        <w:rPr>
          <w:rFonts w:ascii="Arial" w:hAnsi="Arial" w:cs="Arial"/>
          <w:bCs w:val="0"/>
          <w:szCs w:val="28"/>
        </w:rPr>
        <w:t xml:space="preserve">Příspěvek na podporu zaměstnávání osob se zdravotním postižením na chráněném trhu práce </w:t>
      </w:r>
    </w:p>
    <w:p w:rsidR="0027798D" w:rsidRDefault="0027798D" w:rsidP="00C53BD0">
      <w:pPr>
        <w:rPr>
          <w:rFonts w:ascii="Arial" w:hAnsi="Arial" w:cs="Arial"/>
          <w:bCs/>
        </w:rPr>
      </w:pPr>
    </w:p>
    <w:p w:rsidR="006B4733" w:rsidRDefault="006B4733" w:rsidP="00D73C83">
      <w:pPr>
        <w:pStyle w:val="Nzev"/>
        <w:numPr>
          <w:ilvl w:val="0"/>
          <w:numId w:val="10"/>
        </w:numPr>
        <w:jc w:val="both"/>
        <w:outlineLvl w:val="0"/>
        <w:rPr>
          <w:rFonts w:ascii="Arial" w:hAnsi="Arial" w:cs="Arial"/>
          <w:b w:val="0"/>
          <w:bCs w:val="0"/>
          <w:sz w:val="24"/>
        </w:rPr>
      </w:pPr>
      <w:r w:rsidRPr="009A144F">
        <w:rPr>
          <w:rFonts w:ascii="Arial" w:hAnsi="Arial" w:cs="Arial"/>
          <w:b w:val="0"/>
          <w:bCs w:val="0"/>
          <w:sz w:val="24"/>
        </w:rPr>
        <w:t xml:space="preserve">Příspěvek </w:t>
      </w:r>
      <w:r>
        <w:rPr>
          <w:rFonts w:ascii="Arial" w:hAnsi="Arial" w:cs="Arial"/>
          <w:b w:val="0"/>
          <w:bCs w:val="0"/>
          <w:sz w:val="24"/>
        </w:rPr>
        <w:t>na podporu zaměstnávání osob se zdravotním postižením na</w:t>
      </w:r>
      <w:r w:rsidR="000B362B">
        <w:rPr>
          <w:rFonts w:ascii="Arial" w:hAnsi="Arial" w:cs="Arial"/>
          <w:b w:val="0"/>
          <w:bCs w:val="0"/>
          <w:sz w:val="24"/>
        </w:rPr>
        <w:t> </w:t>
      </w:r>
      <w:r>
        <w:rPr>
          <w:rFonts w:ascii="Arial" w:hAnsi="Arial" w:cs="Arial"/>
          <w:b w:val="0"/>
          <w:bCs w:val="0"/>
          <w:sz w:val="24"/>
        </w:rPr>
        <w:t xml:space="preserve">chráněném trhu práce </w:t>
      </w:r>
      <w:r w:rsidR="00205ADE">
        <w:rPr>
          <w:rFonts w:ascii="Arial" w:hAnsi="Arial" w:cs="Arial"/>
          <w:b w:val="0"/>
          <w:bCs w:val="0"/>
          <w:sz w:val="24"/>
        </w:rPr>
        <w:t>(dále jen „příspěvek podle § 78a“)</w:t>
      </w:r>
      <w:r w:rsidR="00205ADE" w:rsidRPr="006B4733">
        <w:rPr>
          <w:rFonts w:ascii="Arial" w:hAnsi="Arial" w:cs="Arial"/>
          <w:b w:val="0"/>
          <w:bCs w:val="0"/>
          <w:sz w:val="24"/>
        </w:rPr>
        <w:t xml:space="preserve"> </w:t>
      </w:r>
      <w:r w:rsidRPr="006B4733">
        <w:rPr>
          <w:rFonts w:ascii="Arial" w:hAnsi="Arial" w:cs="Arial"/>
          <w:b w:val="0"/>
          <w:bCs w:val="0"/>
          <w:sz w:val="24"/>
        </w:rPr>
        <w:t xml:space="preserve">je poskytován </w:t>
      </w:r>
      <w:r w:rsidR="00875CBC">
        <w:rPr>
          <w:rFonts w:ascii="Arial" w:hAnsi="Arial" w:cs="Arial"/>
          <w:b w:val="0"/>
          <w:bCs w:val="0"/>
          <w:sz w:val="24"/>
        </w:rPr>
        <w:t>podle</w:t>
      </w:r>
      <w:r w:rsidRPr="006B4733">
        <w:rPr>
          <w:rFonts w:ascii="Arial" w:hAnsi="Arial" w:cs="Arial"/>
          <w:b w:val="0"/>
          <w:bCs w:val="0"/>
          <w:sz w:val="24"/>
        </w:rPr>
        <w:t xml:space="preserve"> ustanovení § 7</w:t>
      </w:r>
      <w:r>
        <w:rPr>
          <w:rFonts w:ascii="Arial" w:hAnsi="Arial" w:cs="Arial"/>
          <w:b w:val="0"/>
          <w:bCs w:val="0"/>
          <w:sz w:val="24"/>
        </w:rPr>
        <w:t>8a</w:t>
      </w:r>
      <w:r w:rsidRPr="006B4733">
        <w:rPr>
          <w:rFonts w:ascii="Arial" w:hAnsi="Arial" w:cs="Arial"/>
          <w:b w:val="0"/>
          <w:bCs w:val="0"/>
          <w:sz w:val="24"/>
        </w:rPr>
        <w:t xml:space="preserve"> zákona o zaměstnanosti</w:t>
      </w:r>
      <w:r w:rsidR="00875CBC">
        <w:rPr>
          <w:rFonts w:ascii="Arial" w:hAnsi="Arial" w:cs="Arial"/>
          <w:b w:val="0"/>
          <w:bCs w:val="0"/>
          <w:sz w:val="24"/>
        </w:rPr>
        <w:t xml:space="preserve"> na základě písemné žádosti zaměstnavatele</w:t>
      </w:r>
      <w:r w:rsidRPr="006B4733">
        <w:rPr>
          <w:rFonts w:ascii="Arial" w:hAnsi="Arial" w:cs="Arial"/>
          <w:b w:val="0"/>
          <w:bCs w:val="0"/>
          <w:sz w:val="24"/>
        </w:rPr>
        <w:t xml:space="preserve">. </w:t>
      </w:r>
    </w:p>
    <w:p w:rsidR="006B4733" w:rsidRDefault="006B4733" w:rsidP="006B4733">
      <w:pPr>
        <w:pStyle w:val="Nzev"/>
        <w:ind w:left="720"/>
        <w:jc w:val="both"/>
        <w:outlineLvl w:val="0"/>
        <w:rPr>
          <w:rFonts w:ascii="Arial" w:hAnsi="Arial" w:cs="Arial"/>
          <w:b w:val="0"/>
          <w:bCs w:val="0"/>
          <w:sz w:val="24"/>
        </w:rPr>
      </w:pPr>
    </w:p>
    <w:p w:rsidR="006B4733" w:rsidRPr="008E4981" w:rsidRDefault="006B4733" w:rsidP="00D73C83">
      <w:pPr>
        <w:pStyle w:val="Nzev"/>
        <w:numPr>
          <w:ilvl w:val="0"/>
          <w:numId w:val="10"/>
        </w:numPr>
        <w:jc w:val="both"/>
        <w:outlineLvl w:val="0"/>
        <w:rPr>
          <w:rFonts w:ascii="Arial" w:hAnsi="Arial" w:cs="Arial"/>
          <w:bCs w:val="0"/>
          <w:sz w:val="24"/>
        </w:rPr>
      </w:pPr>
      <w:r w:rsidRPr="006B4733">
        <w:rPr>
          <w:rFonts w:ascii="Arial" w:hAnsi="Arial" w:cs="Arial"/>
          <w:b w:val="0"/>
          <w:bCs w:val="0"/>
          <w:sz w:val="24"/>
        </w:rPr>
        <w:t xml:space="preserve">Příspěvek </w:t>
      </w:r>
      <w:r w:rsidR="00205ADE">
        <w:rPr>
          <w:rFonts w:ascii="Arial" w:hAnsi="Arial" w:cs="Arial"/>
          <w:b w:val="0"/>
          <w:bCs w:val="0"/>
          <w:sz w:val="24"/>
        </w:rPr>
        <w:t>podle § 78a</w:t>
      </w:r>
      <w:r>
        <w:rPr>
          <w:rFonts w:ascii="Arial" w:hAnsi="Arial" w:cs="Arial"/>
          <w:b w:val="0"/>
          <w:bCs w:val="0"/>
          <w:sz w:val="24"/>
        </w:rPr>
        <w:t xml:space="preserve"> nahrazuje příspěvek na podporu zaměstnávání osob se zdravotním postižením na chráněném pracovním místě. </w:t>
      </w:r>
      <w:r w:rsidRPr="006B4733">
        <w:rPr>
          <w:rFonts w:ascii="Arial" w:hAnsi="Arial" w:cs="Arial"/>
          <w:b w:val="0"/>
          <w:bCs w:val="0"/>
          <w:sz w:val="24"/>
        </w:rPr>
        <w:t xml:space="preserve">V podstatě se jedná o totožný nástroj jako je příspěvek na podporu zaměstnávání osob se </w:t>
      </w:r>
      <w:r w:rsidRPr="006B4733">
        <w:rPr>
          <w:rFonts w:ascii="Arial" w:hAnsi="Arial" w:cs="Arial"/>
          <w:b w:val="0"/>
          <w:bCs w:val="0"/>
          <w:sz w:val="24"/>
        </w:rPr>
        <w:lastRenderedPageBreak/>
        <w:t>zdravotním postižením na chráněném pracovním místě upravený ustanovením § 78 zákona o zaměstnanosti ve znění účinném do 31. 12. 2017</w:t>
      </w:r>
      <w:r w:rsidR="00B338FC">
        <w:rPr>
          <w:rFonts w:ascii="Arial" w:hAnsi="Arial" w:cs="Arial"/>
          <w:b w:val="0"/>
          <w:bCs w:val="0"/>
          <w:sz w:val="24"/>
        </w:rPr>
        <w:t xml:space="preserve">. </w:t>
      </w:r>
      <w:r w:rsidR="00B338FC" w:rsidRPr="008E4981">
        <w:rPr>
          <w:rFonts w:ascii="Arial" w:hAnsi="Arial" w:cs="Arial"/>
          <w:bCs w:val="0"/>
          <w:sz w:val="24"/>
        </w:rPr>
        <w:t xml:space="preserve">Níže jsou specifikovány změny v oblasti poskytování příspěvku podle </w:t>
      </w:r>
      <w:r w:rsidR="00205ADE">
        <w:rPr>
          <w:rFonts w:ascii="Arial" w:hAnsi="Arial" w:cs="Arial"/>
          <w:bCs w:val="0"/>
          <w:sz w:val="24"/>
        </w:rPr>
        <w:br/>
      </w:r>
      <w:r w:rsidR="00B338FC" w:rsidRPr="008E4981">
        <w:rPr>
          <w:rFonts w:ascii="Arial" w:hAnsi="Arial" w:cs="Arial"/>
          <w:bCs w:val="0"/>
          <w:sz w:val="24"/>
        </w:rPr>
        <w:t>§ 78a oproti stavu před 1. 1. 2018.</w:t>
      </w:r>
    </w:p>
    <w:p w:rsidR="00B338FC" w:rsidRPr="008E4981" w:rsidRDefault="00B338FC" w:rsidP="00B338FC">
      <w:pPr>
        <w:pStyle w:val="Nzev"/>
        <w:ind w:left="720"/>
        <w:jc w:val="both"/>
        <w:outlineLvl w:val="0"/>
        <w:rPr>
          <w:rFonts w:ascii="Arial" w:hAnsi="Arial" w:cs="Arial"/>
          <w:bCs w:val="0"/>
          <w:sz w:val="24"/>
        </w:rPr>
      </w:pPr>
    </w:p>
    <w:p w:rsidR="00202264" w:rsidRPr="008E4981" w:rsidRDefault="00205ADE" w:rsidP="00D73C83">
      <w:pPr>
        <w:pStyle w:val="Nzev"/>
        <w:numPr>
          <w:ilvl w:val="0"/>
          <w:numId w:val="10"/>
        </w:numPr>
        <w:jc w:val="both"/>
        <w:outlineLvl w:val="0"/>
        <w:rPr>
          <w:rFonts w:ascii="Arial" w:hAnsi="Arial" w:cs="Arial"/>
          <w:bCs w:val="0"/>
          <w:sz w:val="24"/>
        </w:rPr>
      </w:pPr>
      <w:r>
        <w:rPr>
          <w:rFonts w:ascii="Arial" w:hAnsi="Arial" w:cs="Arial"/>
          <w:bCs w:val="0"/>
          <w:sz w:val="24"/>
        </w:rPr>
        <w:t>Poskytnutí p</w:t>
      </w:r>
      <w:r w:rsidR="00B338FC" w:rsidRPr="008E4981">
        <w:rPr>
          <w:rFonts w:ascii="Arial" w:hAnsi="Arial" w:cs="Arial"/>
          <w:bCs w:val="0"/>
          <w:sz w:val="24"/>
        </w:rPr>
        <w:t>říspěvk</w:t>
      </w:r>
      <w:r>
        <w:rPr>
          <w:rFonts w:ascii="Arial" w:hAnsi="Arial" w:cs="Arial"/>
          <w:bCs w:val="0"/>
          <w:sz w:val="24"/>
        </w:rPr>
        <w:t>u</w:t>
      </w:r>
      <w:r w:rsidR="00B338FC" w:rsidRPr="008E4981">
        <w:rPr>
          <w:rFonts w:ascii="Arial" w:hAnsi="Arial" w:cs="Arial"/>
          <w:bCs w:val="0"/>
          <w:sz w:val="24"/>
        </w:rPr>
        <w:t xml:space="preserve"> podle §78a je podmíněn</w:t>
      </w:r>
      <w:r>
        <w:rPr>
          <w:rFonts w:ascii="Arial" w:hAnsi="Arial" w:cs="Arial"/>
          <w:bCs w:val="0"/>
          <w:sz w:val="24"/>
        </w:rPr>
        <w:t>o</w:t>
      </w:r>
      <w:r w:rsidR="00B338FC" w:rsidRPr="008E4981">
        <w:rPr>
          <w:rFonts w:ascii="Arial" w:hAnsi="Arial" w:cs="Arial"/>
          <w:bCs w:val="0"/>
          <w:sz w:val="24"/>
        </w:rPr>
        <w:t xml:space="preserve"> uzavřením dohody </w:t>
      </w:r>
      <w:r>
        <w:rPr>
          <w:rFonts w:ascii="Arial" w:hAnsi="Arial" w:cs="Arial"/>
          <w:bCs w:val="0"/>
          <w:sz w:val="24"/>
        </w:rPr>
        <w:br/>
      </w:r>
      <w:r w:rsidR="00B338FC" w:rsidRPr="008E4981">
        <w:rPr>
          <w:rFonts w:ascii="Arial" w:hAnsi="Arial" w:cs="Arial"/>
          <w:bCs w:val="0"/>
          <w:sz w:val="24"/>
        </w:rPr>
        <w:t>o uznání.</w:t>
      </w:r>
      <w:r w:rsidR="00B338FC" w:rsidRPr="00202264">
        <w:rPr>
          <w:rFonts w:ascii="Arial" w:hAnsi="Arial" w:cs="Arial"/>
          <w:b w:val="0"/>
          <w:bCs w:val="0"/>
          <w:sz w:val="24"/>
        </w:rPr>
        <w:t xml:space="preserve"> Z dikce zákona o zaměstnanosti lze dovodit, že příspěv</w:t>
      </w:r>
      <w:r w:rsidR="00202264" w:rsidRPr="00202264">
        <w:rPr>
          <w:rFonts w:ascii="Arial" w:hAnsi="Arial" w:cs="Arial"/>
          <w:b w:val="0"/>
          <w:bCs w:val="0"/>
          <w:sz w:val="24"/>
        </w:rPr>
        <w:t>e</w:t>
      </w:r>
      <w:r w:rsidR="00B338FC" w:rsidRPr="00202264">
        <w:rPr>
          <w:rFonts w:ascii="Arial" w:hAnsi="Arial" w:cs="Arial"/>
          <w:b w:val="0"/>
          <w:bCs w:val="0"/>
          <w:sz w:val="24"/>
        </w:rPr>
        <w:t xml:space="preserve">k </w:t>
      </w:r>
      <w:r w:rsidR="008976BD">
        <w:rPr>
          <w:rFonts w:ascii="Arial" w:hAnsi="Arial" w:cs="Arial"/>
          <w:b w:val="0"/>
          <w:bCs w:val="0"/>
          <w:sz w:val="24"/>
        </w:rPr>
        <w:t>po</w:t>
      </w:r>
      <w:r w:rsidR="00B338FC" w:rsidRPr="00202264">
        <w:rPr>
          <w:rFonts w:ascii="Arial" w:hAnsi="Arial" w:cs="Arial"/>
          <w:b w:val="0"/>
          <w:bCs w:val="0"/>
          <w:sz w:val="24"/>
        </w:rPr>
        <w:t xml:space="preserve">dle </w:t>
      </w:r>
      <w:r>
        <w:rPr>
          <w:rFonts w:ascii="Arial" w:hAnsi="Arial" w:cs="Arial"/>
          <w:b w:val="0"/>
          <w:bCs w:val="0"/>
          <w:sz w:val="24"/>
        </w:rPr>
        <w:br/>
      </w:r>
      <w:r w:rsidR="00B338FC" w:rsidRPr="00202264">
        <w:rPr>
          <w:rFonts w:ascii="Arial" w:hAnsi="Arial" w:cs="Arial"/>
          <w:b w:val="0"/>
          <w:bCs w:val="0"/>
          <w:sz w:val="24"/>
        </w:rPr>
        <w:t>§ 78a</w:t>
      </w:r>
      <w:r w:rsidR="00202264" w:rsidRPr="00202264">
        <w:rPr>
          <w:rFonts w:ascii="Arial" w:hAnsi="Arial" w:cs="Arial"/>
          <w:b w:val="0"/>
          <w:bCs w:val="0"/>
          <w:sz w:val="24"/>
        </w:rPr>
        <w:t xml:space="preserve"> lze zaměstnavateli poskytovat, pokud je dohoda o uznání </w:t>
      </w:r>
      <w:r w:rsidR="00202264" w:rsidRPr="008E4981">
        <w:rPr>
          <w:rFonts w:ascii="Arial" w:hAnsi="Arial" w:cs="Arial"/>
          <w:bCs w:val="0"/>
          <w:sz w:val="24"/>
        </w:rPr>
        <w:t xml:space="preserve">ve stavu „uzavřená“, tj. účinná. </w:t>
      </w:r>
    </w:p>
    <w:p w:rsidR="00202264" w:rsidRDefault="00202264" w:rsidP="00202264">
      <w:pPr>
        <w:pStyle w:val="Nzev"/>
        <w:ind w:left="720"/>
        <w:jc w:val="both"/>
        <w:outlineLvl w:val="0"/>
        <w:rPr>
          <w:rFonts w:ascii="Arial" w:hAnsi="Arial" w:cs="Arial"/>
          <w:b w:val="0"/>
          <w:bCs w:val="0"/>
          <w:sz w:val="24"/>
        </w:rPr>
      </w:pPr>
    </w:p>
    <w:p w:rsidR="00ED0BEF" w:rsidRPr="00263A8C" w:rsidRDefault="00202264" w:rsidP="00D73C83">
      <w:pPr>
        <w:pStyle w:val="Nzev"/>
        <w:numPr>
          <w:ilvl w:val="0"/>
          <w:numId w:val="10"/>
        </w:numPr>
        <w:jc w:val="both"/>
        <w:outlineLvl w:val="0"/>
        <w:rPr>
          <w:rFonts w:ascii="Arial" w:hAnsi="Arial" w:cs="Arial"/>
          <w:b w:val="0"/>
          <w:bCs w:val="0"/>
          <w:sz w:val="24"/>
        </w:rPr>
      </w:pPr>
      <w:r w:rsidRPr="008E4981">
        <w:rPr>
          <w:rFonts w:ascii="Arial" w:hAnsi="Arial" w:cs="Arial"/>
          <w:bCs w:val="0"/>
          <w:sz w:val="24"/>
        </w:rPr>
        <w:t>Podmínka zaměstnávání více než 50 % osob se zdravotním postižením</w:t>
      </w:r>
      <w:r w:rsidRPr="00ED0BEF">
        <w:rPr>
          <w:rFonts w:ascii="Arial" w:hAnsi="Arial" w:cs="Arial"/>
          <w:b w:val="0"/>
          <w:bCs w:val="0"/>
          <w:sz w:val="24"/>
        </w:rPr>
        <w:t xml:space="preserve"> z</w:t>
      </w:r>
      <w:r w:rsidR="000B362B">
        <w:rPr>
          <w:rFonts w:ascii="Arial" w:hAnsi="Arial" w:cs="Arial"/>
          <w:b w:val="0"/>
          <w:bCs w:val="0"/>
          <w:sz w:val="24"/>
        </w:rPr>
        <w:t> </w:t>
      </w:r>
      <w:r w:rsidRPr="00ED0BEF">
        <w:rPr>
          <w:rFonts w:ascii="Arial" w:hAnsi="Arial" w:cs="Arial"/>
          <w:b w:val="0"/>
          <w:bCs w:val="0"/>
          <w:sz w:val="24"/>
        </w:rPr>
        <w:t xml:space="preserve">celkového počtu zaměstnanců </w:t>
      </w:r>
      <w:r w:rsidR="00F22191">
        <w:rPr>
          <w:rFonts w:ascii="Arial" w:hAnsi="Arial" w:cs="Arial"/>
          <w:b w:val="0"/>
          <w:bCs w:val="0"/>
          <w:sz w:val="24"/>
        </w:rPr>
        <w:t xml:space="preserve">zaměstnavatele </w:t>
      </w:r>
      <w:r w:rsidRPr="00ED0BEF">
        <w:rPr>
          <w:rFonts w:ascii="Arial" w:hAnsi="Arial" w:cs="Arial"/>
          <w:b w:val="0"/>
          <w:bCs w:val="0"/>
          <w:sz w:val="24"/>
        </w:rPr>
        <w:t xml:space="preserve">byla do 31. 12. 2017 zjišťována každé čtvrtletí v rámci žádosti o příspěvek </w:t>
      </w:r>
      <w:r w:rsidR="00ED0BEF" w:rsidRPr="00ED0BEF">
        <w:rPr>
          <w:rFonts w:ascii="Arial" w:hAnsi="Arial" w:cs="Arial"/>
          <w:b w:val="0"/>
          <w:bCs w:val="0"/>
          <w:sz w:val="24"/>
        </w:rPr>
        <w:t>na podporu zaměstnávání osob se zdravotním postižením na chráněném pracovním místě. Od 1. 1. 2018 je tato podmínka dokládána v</w:t>
      </w:r>
      <w:r w:rsidR="00ED0BEF">
        <w:rPr>
          <w:rFonts w:ascii="Arial" w:hAnsi="Arial" w:cs="Arial"/>
          <w:b w:val="0"/>
          <w:bCs w:val="0"/>
          <w:sz w:val="24"/>
        </w:rPr>
        <w:t xml:space="preserve"> rámci </w:t>
      </w:r>
      <w:r w:rsidR="00ED0BEF" w:rsidRPr="00ED0BEF">
        <w:rPr>
          <w:rFonts w:ascii="Arial" w:hAnsi="Arial" w:cs="Arial"/>
          <w:b w:val="0"/>
          <w:bCs w:val="0"/>
          <w:sz w:val="24"/>
        </w:rPr>
        <w:t xml:space="preserve">žádosti o uzavření dohody o uznání, a to za </w:t>
      </w:r>
      <w:r w:rsidR="00ED0BEF" w:rsidRPr="00ED0BEF">
        <w:rPr>
          <w:rFonts w:ascii="Arial" w:hAnsi="Arial" w:cs="Arial"/>
          <w:b w:val="0"/>
          <w:sz w:val="24"/>
        </w:rPr>
        <w:t>kalendářní čtvrtletí předcházející podání žádosti o</w:t>
      </w:r>
      <w:r w:rsidR="000B362B">
        <w:rPr>
          <w:rFonts w:ascii="Arial" w:hAnsi="Arial" w:cs="Arial"/>
          <w:b w:val="0"/>
          <w:sz w:val="24"/>
        </w:rPr>
        <w:t> </w:t>
      </w:r>
      <w:r w:rsidR="00ED0BEF" w:rsidRPr="00ED0BEF">
        <w:rPr>
          <w:rFonts w:ascii="Arial" w:hAnsi="Arial" w:cs="Arial"/>
          <w:b w:val="0"/>
          <w:sz w:val="24"/>
        </w:rPr>
        <w:t xml:space="preserve">uznání. Dále bude předmětná podmínka ověřována v průběhu účinnosti dohody o uznání podle části čtvrté, bod 7. 2. této instrukce. </w:t>
      </w:r>
      <w:r w:rsidR="00ED0BEF">
        <w:rPr>
          <w:rFonts w:ascii="Arial" w:hAnsi="Arial" w:cs="Arial"/>
          <w:b w:val="0"/>
          <w:sz w:val="24"/>
        </w:rPr>
        <w:t xml:space="preserve">V této souvislosti již není součástí žádosti o poskytnutí příspěvku podle § 78a doložení celkového průměrného počtu zaměstnanců. </w:t>
      </w:r>
    </w:p>
    <w:p w:rsidR="00263A8C" w:rsidRDefault="00263A8C" w:rsidP="00263A8C">
      <w:pPr>
        <w:pStyle w:val="Nzev"/>
        <w:ind w:left="720"/>
        <w:jc w:val="both"/>
        <w:outlineLvl w:val="0"/>
        <w:rPr>
          <w:rFonts w:ascii="Arial" w:hAnsi="Arial" w:cs="Arial"/>
          <w:b w:val="0"/>
          <w:bCs w:val="0"/>
          <w:sz w:val="24"/>
        </w:rPr>
      </w:pPr>
    </w:p>
    <w:p w:rsidR="008976BD" w:rsidRPr="0018759E" w:rsidRDefault="008F792A" w:rsidP="00263A8C">
      <w:pPr>
        <w:pStyle w:val="Nzev"/>
        <w:ind w:left="720"/>
        <w:jc w:val="both"/>
        <w:outlineLvl w:val="0"/>
        <w:rPr>
          <w:rFonts w:ascii="Arial" w:hAnsi="Arial" w:cs="Arial"/>
          <w:bCs w:val="0"/>
          <w:sz w:val="24"/>
        </w:rPr>
      </w:pPr>
      <w:r w:rsidRPr="0018759E">
        <w:rPr>
          <w:rFonts w:ascii="Arial" w:hAnsi="Arial" w:cs="Arial"/>
          <w:bCs w:val="0"/>
          <w:sz w:val="24"/>
        </w:rPr>
        <w:t>Pokud Úřad práce ČR zjistí již při podání písemné žádosti o poskytnutí příspěvku, že zaměstnavatel tuto podmínku nesplňuje, vydá rozhodnutí o</w:t>
      </w:r>
      <w:r w:rsidR="000B362B">
        <w:rPr>
          <w:rFonts w:ascii="Arial" w:hAnsi="Arial" w:cs="Arial"/>
          <w:bCs w:val="0"/>
          <w:sz w:val="24"/>
        </w:rPr>
        <w:t> </w:t>
      </w:r>
      <w:r w:rsidRPr="0018759E">
        <w:rPr>
          <w:rFonts w:ascii="Arial" w:hAnsi="Arial" w:cs="Arial"/>
          <w:bCs w:val="0"/>
          <w:sz w:val="24"/>
        </w:rPr>
        <w:t>neposkytnutí příspěvku podle ustanovení § 78a odst. 8 písm. b) zákona o zaměstnanosti ve spojení s ustanovením § 78a odst. 10 zákona o</w:t>
      </w:r>
      <w:r w:rsidR="000B362B">
        <w:rPr>
          <w:rFonts w:ascii="Arial" w:hAnsi="Arial" w:cs="Arial"/>
          <w:bCs w:val="0"/>
          <w:sz w:val="24"/>
        </w:rPr>
        <w:t> </w:t>
      </w:r>
      <w:r w:rsidRPr="0018759E">
        <w:rPr>
          <w:rFonts w:ascii="Arial" w:hAnsi="Arial" w:cs="Arial"/>
          <w:bCs w:val="0"/>
          <w:sz w:val="24"/>
        </w:rPr>
        <w:t>zaměstnanosti, podle kterého by zaměstnavatel byl povinen poskytnutý příspěvek vrátit, protože Úřadem práce ČR bylo zjištěno, že přestal splňovat podmínku stanovenou pro uzavření dohody o uznání, konkrétně podmínku uvedenou v ustanovení § 78 odst. 2 písm. a) zákona o zaměstnanosti.</w:t>
      </w:r>
    </w:p>
    <w:p w:rsidR="008F792A" w:rsidRPr="008976BD" w:rsidRDefault="008F792A" w:rsidP="00263A8C">
      <w:pPr>
        <w:pStyle w:val="Nzev"/>
        <w:ind w:left="720"/>
        <w:jc w:val="both"/>
        <w:outlineLvl w:val="0"/>
        <w:rPr>
          <w:rFonts w:ascii="Arial" w:hAnsi="Arial" w:cs="Arial"/>
          <w:b w:val="0"/>
          <w:bCs w:val="0"/>
          <w:color w:val="FF0000"/>
          <w:sz w:val="24"/>
        </w:rPr>
      </w:pPr>
    </w:p>
    <w:p w:rsidR="004041E1" w:rsidRPr="00F22191" w:rsidRDefault="00ED0BEF" w:rsidP="004041E1">
      <w:pPr>
        <w:pStyle w:val="Nzev"/>
        <w:numPr>
          <w:ilvl w:val="0"/>
          <w:numId w:val="10"/>
        </w:numPr>
        <w:jc w:val="both"/>
        <w:outlineLvl w:val="0"/>
        <w:rPr>
          <w:rFonts w:ascii="Arial" w:hAnsi="Arial" w:cs="Arial"/>
          <w:b w:val="0"/>
          <w:sz w:val="24"/>
        </w:rPr>
      </w:pPr>
      <w:r w:rsidRPr="00F22191">
        <w:rPr>
          <w:rFonts w:ascii="Arial" w:hAnsi="Arial" w:cs="Arial"/>
          <w:sz w:val="24"/>
        </w:rPr>
        <w:t xml:space="preserve">Dochází ke změně </w:t>
      </w:r>
      <w:r w:rsidR="00AA3023" w:rsidRPr="00F22191">
        <w:rPr>
          <w:rFonts w:ascii="Arial" w:hAnsi="Arial" w:cs="Arial"/>
          <w:sz w:val="24"/>
        </w:rPr>
        <w:t xml:space="preserve">výše a </w:t>
      </w:r>
      <w:r w:rsidR="004041E1" w:rsidRPr="00F22191">
        <w:rPr>
          <w:rFonts w:ascii="Arial" w:hAnsi="Arial" w:cs="Arial"/>
          <w:sz w:val="24"/>
        </w:rPr>
        <w:t>struktury příspěvku podle §78a</w:t>
      </w:r>
      <w:r w:rsidR="00F22191" w:rsidRPr="00F22191">
        <w:rPr>
          <w:rFonts w:ascii="Arial" w:hAnsi="Arial" w:cs="Arial"/>
          <w:sz w:val="24"/>
        </w:rPr>
        <w:t xml:space="preserve">. </w:t>
      </w:r>
      <w:r w:rsidR="00F22191" w:rsidRPr="00F22191">
        <w:rPr>
          <w:rFonts w:ascii="Arial" w:hAnsi="Arial" w:cs="Arial"/>
          <w:b w:val="0"/>
          <w:sz w:val="24"/>
        </w:rPr>
        <w:t>V následujících tabulkách je uvedena struktura příspěvku v členění podle toho, zda se jedná o</w:t>
      </w:r>
      <w:r w:rsidR="000B362B">
        <w:rPr>
          <w:rFonts w:ascii="Arial" w:hAnsi="Arial" w:cs="Arial"/>
          <w:b w:val="0"/>
          <w:sz w:val="24"/>
        </w:rPr>
        <w:t> </w:t>
      </w:r>
      <w:r w:rsidR="00205ADE" w:rsidRPr="00F22191">
        <w:rPr>
          <w:rFonts w:ascii="Arial" w:hAnsi="Arial" w:cs="Arial"/>
          <w:b w:val="0"/>
          <w:sz w:val="24"/>
        </w:rPr>
        <w:t xml:space="preserve">osobu uznanou v některém ze stupňů invalidity </w:t>
      </w:r>
      <w:r w:rsidR="00205ADE">
        <w:rPr>
          <w:rFonts w:ascii="Arial" w:hAnsi="Arial" w:cs="Arial"/>
          <w:b w:val="0"/>
          <w:sz w:val="24"/>
        </w:rPr>
        <w:t xml:space="preserve">nebo </w:t>
      </w:r>
      <w:r w:rsidR="00F22191" w:rsidRPr="00F22191">
        <w:rPr>
          <w:rFonts w:ascii="Arial" w:hAnsi="Arial" w:cs="Arial"/>
          <w:b w:val="0"/>
          <w:sz w:val="24"/>
        </w:rPr>
        <w:t>osobu zdravotně znevýhodněnou.</w:t>
      </w:r>
    </w:p>
    <w:p w:rsidR="00F22191" w:rsidRDefault="00F22191" w:rsidP="004041E1">
      <w:pPr>
        <w:pStyle w:val="Nzev"/>
        <w:jc w:val="both"/>
        <w:outlineLvl w:val="0"/>
        <w:rPr>
          <w:rFonts w:ascii="Arial" w:hAnsi="Arial" w:cs="Arial"/>
          <w:b w:val="0"/>
          <w:sz w:val="24"/>
        </w:rPr>
      </w:pPr>
    </w:p>
    <w:p w:rsidR="007C7DEA" w:rsidRPr="000A7BD0" w:rsidRDefault="007C7DEA" w:rsidP="007C7DEA">
      <w:pPr>
        <w:pStyle w:val="Nzev"/>
        <w:ind w:left="708"/>
        <w:jc w:val="both"/>
        <w:outlineLvl w:val="0"/>
        <w:rPr>
          <w:rFonts w:ascii="Arial" w:hAnsi="Arial" w:cs="Arial"/>
          <w:b w:val="0"/>
          <w:sz w:val="24"/>
        </w:rPr>
      </w:pPr>
      <w:r w:rsidRPr="000A7BD0">
        <w:rPr>
          <w:rFonts w:ascii="Arial" w:hAnsi="Arial" w:cs="Arial"/>
          <w:b w:val="0"/>
          <w:sz w:val="24"/>
        </w:rPr>
        <w:t>Výše a struktura příspěvku pro osoby uznané v některém ze stupňů invalidity:</w:t>
      </w:r>
    </w:p>
    <w:tbl>
      <w:tblPr>
        <w:tblStyle w:val="Mkatabulky"/>
        <w:tblW w:w="0" w:type="auto"/>
        <w:tblInd w:w="817" w:type="dxa"/>
        <w:tblLook w:val="04A0" w:firstRow="1" w:lastRow="0" w:firstColumn="1" w:lastColumn="0" w:noHBand="0" w:noVBand="1"/>
      </w:tblPr>
      <w:tblGrid>
        <w:gridCol w:w="1691"/>
        <w:gridCol w:w="1144"/>
        <w:gridCol w:w="1453"/>
        <w:gridCol w:w="1524"/>
        <w:gridCol w:w="2551"/>
      </w:tblGrid>
      <w:tr w:rsidR="007C7DEA" w:rsidTr="00875CBC">
        <w:tc>
          <w:tcPr>
            <w:tcW w:w="1691" w:type="dxa"/>
            <w:shd w:val="pct20" w:color="auto" w:fill="auto"/>
          </w:tcPr>
          <w:p w:rsidR="007C7DEA" w:rsidRPr="007C7DEA" w:rsidRDefault="00875CBC" w:rsidP="00875CBC">
            <w:pPr>
              <w:pStyle w:val="Nzev"/>
              <w:outlineLvl w:val="0"/>
              <w:rPr>
                <w:rFonts w:ascii="Arial" w:hAnsi="Arial" w:cs="Arial"/>
                <w:b w:val="0"/>
                <w:sz w:val="20"/>
                <w:szCs w:val="20"/>
              </w:rPr>
            </w:pPr>
            <w:r w:rsidRPr="007C7DEA">
              <w:rPr>
                <w:rFonts w:ascii="Arial" w:hAnsi="Arial" w:cs="Arial"/>
                <w:b w:val="0"/>
                <w:sz w:val="20"/>
                <w:szCs w:val="20"/>
              </w:rPr>
              <w:t>sl</w:t>
            </w:r>
            <w:r>
              <w:rPr>
                <w:rFonts w:ascii="Arial" w:hAnsi="Arial" w:cs="Arial"/>
                <w:b w:val="0"/>
                <w:sz w:val="20"/>
                <w:szCs w:val="20"/>
              </w:rPr>
              <w:t>oupec</w:t>
            </w:r>
            <w:r w:rsidR="007C7DEA" w:rsidRPr="007C7DEA">
              <w:rPr>
                <w:rFonts w:ascii="Arial" w:hAnsi="Arial" w:cs="Arial"/>
                <w:b w:val="0"/>
                <w:sz w:val="20"/>
                <w:szCs w:val="20"/>
              </w:rPr>
              <w:t xml:space="preserve"> 1</w:t>
            </w:r>
          </w:p>
        </w:tc>
        <w:tc>
          <w:tcPr>
            <w:tcW w:w="1144" w:type="dxa"/>
            <w:shd w:val="pct20" w:color="auto" w:fill="auto"/>
          </w:tcPr>
          <w:p w:rsidR="007C7DEA" w:rsidRPr="007C7DEA" w:rsidRDefault="007C7DEA" w:rsidP="00875CBC">
            <w:pPr>
              <w:pStyle w:val="Nzev"/>
              <w:outlineLvl w:val="0"/>
              <w:rPr>
                <w:rFonts w:ascii="Arial" w:hAnsi="Arial" w:cs="Arial"/>
                <w:b w:val="0"/>
                <w:sz w:val="20"/>
                <w:szCs w:val="20"/>
              </w:rPr>
            </w:pPr>
            <w:r w:rsidRPr="007C7DEA">
              <w:rPr>
                <w:rFonts w:ascii="Arial" w:hAnsi="Arial" w:cs="Arial"/>
                <w:b w:val="0"/>
                <w:sz w:val="20"/>
                <w:szCs w:val="20"/>
              </w:rPr>
              <w:t>sl</w:t>
            </w:r>
            <w:r w:rsidR="00875CBC">
              <w:rPr>
                <w:rFonts w:ascii="Arial" w:hAnsi="Arial" w:cs="Arial"/>
                <w:b w:val="0"/>
                <w:sz w:val="20"/>
                <w:szCs w:val="20"/>
              </w:rPr>
              <w:t>oupec</w:t>
            </w:r>
            <w:r w:rsidRPr="007C7DEA">
              <w:rPr>
                <w:rFonts w:ascii="Arial" w:hAnsi="Arial" w:cs="Arial"/>
                <w:b w:val="0"/>
                <w:sz w:val="20"/>
                <w:szCs w:val="20"/>
              </w:rPr>
              <w:t xml:space="preserve"> 2</w:t>
            </w:r>
          </w:p>
        </w:tc>
        <w:tc>
          <w:tcPr>
            <w:tcW w:w="1453" w:type="dxa"/>
            <w:shd w:val="pct20" w:color="auto" w:fill="auto"/>
          </w:tcPr>
          <w:p w:rsidR="007C7DEA" w:rsidRPr="007C7DEA" w:rsidRDefault="00875CBC" w:rsidP="007C7DEA">
            <w:pPr>
              <w:pStyle w:val="Nzev"/>
              <w:outlineLvl w:val="0"/>
              <w:rPr>
                <w:rFonts w:ascii="Arial" w:hAnsi="Arial" w:cs="Arial"/>
                <w:b w:val="0"/>
                <w:sz w:val="20"/>
                <w:szCs w:val="20"/>
              </w:rPr>
            </w:pPr>
            <w:r>
              <w:rPr>
                <w:rFonts w:ascii="Arial" w:hAnsi="Arial" w:cs="Arial"/>
                <w:b w:val="0"/>
                <w:sz w:val="20"/>
                <w:szCs w:val="20"/>
              </w:rPr>
              <w:t>sloupec</w:t>
            </w:r>
            <w:r w:rsidR="007C7DEA" w:rsidRPr="007C7DEA">
              <w:rPr>
                <w:rFonts w:ascii="Arial" w:hAnsi="Arial" w:cs="Arial"/>
                <w:b w:val="0"/>
                <w:sz w:val="20"/>
                <w:szCs w:val="20"/>
              </w:rPr>
              <w:t xml:space="preserve"> 3</w:t>
            </w:r>
          </w:p>
        </w:tc>
        <w:tc>
          <w:tcPr>
            <w:tcW w:w="1524" w:type="dxa"/>
            <w:shd w:val="pct20" w:color="auto" w:fill="auto"/>
          </w:tcPr>
          <w:p w:rsidR="007C7DEA" w:rsidRPr="007C7DEA" w:rsidRDefault="00875CBC" w:rsidP="007C7DEA">
            <w:pPr>
              <w:pStyle w:val="Nzev"/>
              <w:outlineLvl w:val="0"/>
              <w:rPr>
                <w:rFonts w:ascii="Arial" w:hAnsi="Arial" w:cs="Arial"/>
                <w:b w:val="0"/>
                <w:sz w:val="20"/>
                <w:szCs w:val="20"/>
              </w:rPr>
            </w:pPr>
            <w:r>
              <w:rPr>
                <w:rFonts w:ascii="Arial" w:hAnsi="Arial" w:cs="Arial"/>
                <w:b w:val="0"/>
                <w:sz w:val="20"/>
                <w:szCs w:val="20"/>
              </w:rPr>
              <w:t>sloupec</w:t>
            </w:r>
            <w:r w:rsidR="007C7DEA" w:rsidRPr="007C7DEA">
              <w:rPr>
                <w:rFonts w:ascii="Arial" w:hAnsi="Arial" w:cs="Arial"/>
                <w:b w:val="0"/>
                <w:sz w:val="20"/>
                <w:szCs w:val="20"/>
              </w:rPr>
              <w:t xml:space="preserve"> 4</w:t>
            </w:r>
          </w:p>
        </w:tc>
        <w:tc>
          <w:tcPr>
            <w:tcW w:w="2551" w:type="dxa"/>
            <w:shd w:val="pct20" w:color="auto" w:fill="auto"/>
          </w:tcPr>
          <w:p w:rsidR="007C7DEA" w:rsidRPr="007C7DEA" w:rsidRDefault="007C7DEA" w:rsidP="00875CBC">
            <w:pPr>
              <w:pStyle w:val="Nzev"/>
              <w:outlineLvl w:val="0"/>
              <w:rPr>
                <w:rFonts w:ascii="Arial" w:hAnsi="Arial" w:cs="Arial"/>
                <w:b w:val="0"/>
                <w:sz w:val="20"/>
                <w:szCs w:val="20"/>
              </w:rPr>
            </w:pPr>
            <w:r w:rsidRPr="007C7DEA">
              <w:rPr>
                <w:rFonts w:ascii="Arial" w:hAnsi="Arial" w:cs="Arial"/>
                <w:b w:val="0"/>
                <w:sz w:val="20"/>
                <w:szCs w:val="20"/>
              </w:rPr>
              <w:t>sl</w:t>
            </w:r>
            <w:r w:rsidR="00875CBC">
              <w:rPr>
                <w:rFonts w:ascii="Arial" w:hAnsi="Arial" w:cs="Arial"/>
                <w:b w:val="0"/>
                <w:sz w:val="20"/>
                <w:szCs w:val="20"/>
              </w:rPr>
              <w:t>oupec</w:t>
            </w:r>
            <w:r w:rsidRPr="007C7DEA">
              <w:rPr>
                <w:rFonts w:ascii="Arial" w:hAnsi="Arial" w:cs="Arial"/>
                <w:b w:val="0"/>
                <w:sz w:val="20"/>
                <w:szCs w:val="20"/>
              </w:rPr>
              <w:t xml:space="preserve"> 5</w:t>
            </w:r>
          </w:p>
        </w:tc>
      </w:tr>
      <w:tr w:rsidR="007C7DEA" w:rsidTr="00875CBC">
        <w:tc>
          <w:tcPr>
            <w:tcW w:w="1691" w:type="dxa"/>
          </w:tcPr>
          <w:p w:rsidR="007C7DEA" w:rsidRPr="007C7DEA" w:rsidRDefault="007C7DEA" w:rsidP="007C7DEA">
            <w:pPr>
              <w:pStyle w:val="Nzev"/>
              <w:outlineLvl w:val="0"/>
              <w:rPr>
                <w:rFonts w:ascii="Arial" w:hAnsi="Arial" w:cs="Arial"/>
                <w:b w:val="0"/>
                <w:sz w:val="21"/>
                <w:szCs w:val="21"/>
              </w:rPr>
            </w:pPr>
            <w:r w:rsidRPr="007C7DEA">
              <w:rPr>
                <w:rFonts w:ascii="Arial" w:hAnsi="Arial" w:cs="Arial"/>
                <w:b w:val="0"/>
                <w:sz w:val="21"/>
                <w:szCs w:val="21"/>
              </w:rPr>
              <w:t xml:space="preserve">Celková </w:t>
            </w:r>
            <w:r w:rsidRPr="007C7DEA">
              <w:rPr>
                <w:rFonts w:ascii="Arial" w:hAnsi="Arial" w:cs="Arial"/>
                <w:b w:val="0"/>
                <w:bCs w:val="0"/>
                <w:sz w:val="21"/>
                <w:szCs w:val="21"/>
              </w:rPr>
              <w:t xml:space="preserve">maximální měsíční výše příspěvku činí na jednu osobu </w:t>
            </w:r>
            <w:r w:rsidRPr="007C7DEA">
              <w:rPr>
                <w:rFonts w:ascii="Arial" w:hAnsi="Arial" w:cs="Arial"/>
                <w:bCs w:val="0"/>
                <w:sz w:val="21"/>
                <w:szCs w:val="21"/>
              </w:rPr>
              <w:t>13 000 Kč</w:t>
            </w:r>
          </w:p>
        </w:tc>
        <w:tc>
          <w:tcPr>
            <w:tcW w:w="1144" w:type="dxa"/>
            <w:shd w:val="pct20" w:color="auto" w:fill="auto"/>
          </w:tcPr>
          <w:p w:rsidR="007C7DEA" w:rsidRDefault="007C7DEA" w:rsidP="007C7DEA">
            <w:pPr>
              <w:pStyle w:val="Nzev"/>
              <w:outlineLvl w:val="0"/>
              <w:rPr>
                <w:rFonts w:ascii="Arial" w:hAnsi="Arial" w:cs="Arial"/>
                <w:b w:val="0"/>
                <w:sz w:val="21"/>
                <w:szCs w:val="21"/>
              </w:rPr>
            </w:pPr>
          </w:p>
          <w:p w:rsidR="007C7DEA" w:rsidRPr="007C7DEA" w:rsidRDefault="007C7DEA" w:rsidP="007C7DEA">
            <w:pPr>
              <w:pStyle w:val="Nzev"/>
              <w:outlineLvl w:val="0"/>
              <w:rPr>
                <w:rFonts w:ascii="Arial" w:hAnsi="Arial" w:cs="Arial"/>
                <w:b w:val="0"/>
                <w:sz w:val="21"/>
                <w:szCs w:val="21"/>
              </w:rPr>
            </w:pPr>
            <w:r w:rsidRPr="007C7DEA">
              <w:rPr>
                <w:rFonts w:ascii="Arial" w:hAnsi="Arial" w:cs="Arial"/>
                <w:b w:val="0"/>
                <w:sz w:val="21"/>
                <w:szCs w:val="21"/>
              </w:rPr>
              <w:t>z toho:</w:t>
            </w:r>
          </w:p>
        </w:tc>
        <w:tc>
          <w:tcPr>
            <w:tcW w:w="1453" w:type="dxa"/>
          </w:tcPr>
          <w:p w:rsidR="007C7DEA" w:rsidRDefault="007C7DEA" w:rsidP="007C7DEA">
            <w:pPr>
              <w:pStyle w:val="Nzev"/>
              <w:outlineLvl w:val="0"/>
              <w:rPr>
                <w:rFonts w:ascii="Arial" w:hAnsi="Arial" w:cs="Arial"/>
                <w:b w:val="0"/>
                <w:sz w:val="21"/>
                <w:szCs w:val="21"/>
              </w:rPr>
            </w:pPr>
          </w:p>
          <w:p w:rsidR="007C7DEA" w:rsidRPr="007C7DEA" w:rsidRDefault="007C7DEA" w:rsidP="007C7DEA">
            <w:pPr>
              <w:pStyle w:val="Nzev"/>
              <w:outlineLvl w:val="0"/>
              <w:rPr>
                <w:rFonts w:ascii="Arial" w:hAnsi="Arial" w:cs="Arial"/>
                <w:b w:val="0"/>
                <w:sz w:val="21"/>
                <w:szCs w:val="21"/>
              </w:rPr>
            </w:pPr>
            <w:r w:rsidRPr="007C7DEA">
              <w:rPr>
                <w:rFonts w:ascii="Arial" w:hAnsi="Arial" w:cs="Arial"/>
                <w:sz w:val="21"/>
                <w:szCs w:val="21"/>
              </w:rPr>
              <w:t>1 000 Kč</w:t>
            </w:r>
            <w:r w:rsidRPr="007C7DEA">
              <w:rPr>
                <w:rFonts w:ascii="Arial" w:hAnsi="Arial" w:cs="Arial"/>
                <w:b w:val="0"/>
                <w:sz w:val="21"/>
                <w:szCs w:val="21"/>
              </w:rPr>
              <w:t xml:space="preserve"> paušální složka příspěvku</w:t>
            </w:r>
          </w:p>
        </w:tc>
        <w:tc>
          <w:tcPr>
            <w:tcW w:w="1524" w:type="dxa"/>
          </w:tcPr>
          <w:p w:rsidR="007C7DEA" w:rsidRDefault="007C7DEA" w:rsidP="007C7DEA">
            <w:pPr>
              <w:pStyle w:val="Nzev"/>
              <w:outlineLvl w:val="0"/>
              <w:rPr>
                <w:rFonts w:ascii="Arial" w:hAnsi="Arial" w:cs="Arial"/>
                <w:b w:val="0"/>
                <w:sz w:val="21"/>
                <w:szCs w:val="21"/>
              </w:rPr>
            </w:pPr>
          </w:p>
          <w:p w:rsidR="007C7DEA" w:rsidRPr="007C7DEA" w:rsidRDefault="007C7DEA" w:rsidP="007C7DEA">
            <w:pPr>
              <w:pStyle w:val="Nzev"/>
              <w:outlineLvl w:val="0"/>
              <w:rPr>
                <w:rFonts w:ascii="Arial" w:hAnsi="Arial" w:cs="Arial"/>
                <w:b w:val="0"/>
                <w:sz w:val="21"/>
                <w:szCs w:val="21"/>
              </w:rPr>
            </w:pPr>
            <w:r w:rsidRPr="007C7DEA">
              <w:rPr>
                <w:rFonts w:ascii="Arial" w:hAnsi="Arial" w:cs="Arial"/>
                <w:sz w:val="21"/>
                <w:szCs w:val="21"/>
              </w:rPr>
              <w:t>12 000 Kč</w:t>
            </w:r>
            <w:r w:rsidRPr="007C7DEA">
              <w:rPr>
                <w:rFonts w:ascii="Arial" w:hAnsi="Arial" w:cs="Arial"/>
                <w:b w:val="0"/>
                <w:sz w:val="21"/>
                <w:szCs w:val="21"/>
              </w:rPr>
              <w:t xml:space="preserve"> </w:t>
            </w:r>
            <w:r w:rsidR="0085409A">
              <w:rPr>
                <w:rFonts w:ascii="Arial" w:hAnsi="Arial" w:cs="Arial"/>
                <w:b w:val="0"/>
                <w:sz w:val="21"/>
                <w:szCs w:val="21"/>
              </w:rPr>
              <w:t xml:space="preserve">maximální </w:t>
            </w:r>
            <w:r w:rsidRPr="007C7DEA">
              <w:rPr>
                <w:rFonts w:ascii="Arial" w:hAnsi="Arial" w:cs="Arial"/>
                <w:b w:val="0"/>
                <w:sz w:val="21"/>
                <w:szCs w:val="21"/>
              </w:rPr>
              <w:t>mzdová složka příspěvku</w:t>
            </w:r>
          </w:p>
        </w:tc>
        <w:tc>
          <w:tcPr>
            <w:tcW w:w="2551" w:type="dxa"/>
          </w:tcPr>
          <w:p w:rsidR="007C7DEA" w:rsidRDefault="007C7DEA" w:rsidP="007C7DEA">
            <w:pPr>
              <w:pStyle w:val="Nzev"/>
              <w:outlineLvl w:val="0"/>
              <w:rPr>
                <w:rFonts w:ascii="Arial" w:hAnsi="Arial" w:cs="Arial"/>
                <w:b w:val="0"/>
                <w:sz w:val="21"/>
                <w:szCs w:val="21"/>
              </w:rPr>
            </w:pPr>
          </w:p>
          <w:p w:rsidR="007C7DEA" w:rsidRDefault="0085409A" w:rsidP="007C7DEA">
            <w:pPr>
              <w:pStyle w:val="Nzev"/>
              <w:outlineLvl w:val="0"/>
              <w:rPr>
                <w:rFonts w:ascii="Arial" w:hAnsi="Arial" w:cs="Arial"/>
                <w:b w:val="0"/>
                <w:sz w:val="21"/>
                <w:szCs w:val="21"/>
              </w:rPr>
            </w:pPr>
            <w:r>
              <w:rPr>
                <w:rFonts w:ascii="Arial" w:hAnsi="Arial" w:cs="Arial"/>
                <w:b w:val="0"/>
                <w:sz w:val="21"/>
                <w:szCs w:val="21"/>
              </w:rPr>
              <w:t>Maximální z</w:t>
            </w:r>
            <w:r w:rsidR="001868EF">
              <w:rPr>
                <w:rFonts w:ascii="Arial" w:hAnsi="Arial" w:cs="Arial"/>
                <w:b w:val="0"/>
                <w:sz w:val="21"/>
                <w:szCs w:val="21"/>
              </w:rPr>
              <w:t>výšení</w:t>
            </w:r>
            <w:r w:rsidR="007C7DEA" w:rsidRPr="007C7DEA">
              <w:rPr>
                <w:rFonts w:ascii="Arial" w:hAnsi="Arial" w:cs="Arial"/>
                <w:b w:val="0"/>
                <w:sz w:val="21"/>
                <w:szCs w:val="21"/>
              </w:rPr>
              <w:t xml:space="preserve"> příspěvku </w:t>
            </w:r>
          </w:p>
          <w:p w:rsidR="007C7DEA" w:rsidRPr="001868EF" w:rsidRDefault="007C7DEA" w:rsidP="00875CBC">
            <w:pPr>
              <w:pStyle w:val="Nzev"/>
              <w:outlineLvl w:val="0"/>
              <w:rPr>
                <w:rFonts w:ascii="Arial" w:hAnsi="Arial" w:cs="Arial"/>
                <w:sz w:val="20"/>
                <w:szCs w:val="20"/>
              </w:rPr>
            </w:pPr>
            <w:r w:rsidRPr="001868EF">
              <w:rPr>
                <w:rFonts w:ascii="Arial" w:hAnsi="Arial" w:cs="Arial"/>
                <w:sz w:val="20"/>
                <w:szCs w:val="20"/>
              </w:rPr>
              <w:t xml:space="preserve">= </w:t>
            </w:r>
            <w:r w:rsidR="00875CBC" w:rsidRPr="001868EF">
              <w:rPr>
                <w:rFonts w:ascii="Arial" w:hAnsi="Arial" w:cs="Arial"/>
                <w:sz w:val="20"/>
                <w:szCs w:val="20"/>
              </w:rPr>
              <w:t>sl</w:t>
            </w:r>
            <w:r w:rsidR="00875CBC">
              <w:rPr>
                <w:rFonts w:ascii="Arial" w:hAnsi="Arial" w:cs="Arial"/>
                <w:sz w:val="20"/>
                <w:szCs w:val="20"/>
              </w:rPr>
              <w:t>oupec</w:t>
            </w:r>
            <w:r w:rsidRPr="001868EF">
              <w:rPr>
                <w:rFonts w:ascii="Arial" w:hAnsi="Arial" w:cs="Arial"/>
                <w:sz w:val="20"/>
                <w:szCs w:val="20"/>
              </w:rPr>
              <w:t xml:space="preserve"> 1 – sl</w:t>
            </w:r>
            <w:r w:rsidR="00875CBC">
              <w:rPr>
                <w:rFonts w:ascii="Arial" w:hAnsi="Arial" w:cs="Arial"/>
                <w:sz w:val="20"/>
                <w:szCs w:val="20"/>
              </w:rPr>
              <w:t>oupec</w:t>
            </w:r>
            <w:r w:rsidRPr="001868EF">
              <w:rPr>
                <w:rFonts w:ascii="Arial" w:hAnsi="Arial" w:cs="Arial"/>
                <w:sz w:val="20"/>
                <w:szCs w:val="20"/>
              </w:rPr>
              <w:t xml:space="preserve"> 3 – sl</w:t>
            </w:r>
            <w:r w:rsidR="00875CBC">
              <w:rPr>
                <w:rFonts w:ascii="Arial" w:hAnsi="Arial" w:cs="Arial"/>
                <w:sz w:val="20"/>
                <w:szCs w:val="20"/>
              </w:rPr>
              <w:t>oupec</w:t>
            </w:r>
            <w:r w:rsidRPr="001868EF">
              <w:rPr>
                <w:rFonts w:ascii="Arial" w:hAnsi="Arial" w:cs="Arial"/>
                <w:sz w:val="20"/>
                <w:szCs w:val="20"/>
              </w:rPr>
              <w:t xml:space="preserve"> 4 </w:t>
            </w:r>
          </w:p>
        </w:tc>
      </w:tr>
    </w:tbl>
    <w:p w:rsidR="004041E1" w:rsidRDefault="004041E1" w:rsidP="004041E1">
      <w:pPr>
        <w:pStyle w:val="Nzev"/>
        <w:jc w:val="both"/>
        <w:outlineLvl w:val="0"/>
        <w:rPr>
          <w:rFonts w:ascii="Arial" w:hAnsi="Arial" w:cs="Arial"/>
          <w:b w:val="0"/>
          <w:sz w:val="24"/>
        </w:rPr>
      </w:pPr>
    </w:p>
    <w:p w:rsidR="007C7DEA" w:rsidRPr="00AC05E2" w:rsidRDefault="007C7DEA" w:rsidP="007C7DEA">
      <w:pPr>
        <w:pStyle w:val="Nzev"/>
        <w:ind w:left="708"/>
        <w:jc w:val="both"/>
        <w:outlineLvl w:val="0"/>
        <w:rPr>
          <w:rFonts w:ascii="Arial" w:hAnsi="Arial" w:cs="Arial"/>
          <w:sz w:val="24"/>
        </w:rPr>
      </w:pPr>
      <w:r w:rsidRPr="000A7BD0">
        <w:rPr>
          <w:rFonts w:ascii="Arial" w:hAnsi="Arial" w:cs="Arial"/>
          <w:b w:val="0"/>
          <w:sz w:val="24"/>
        </w:rPr>
        <w:t>Výše a struktura příspěvku pro osoby zdravotně znevýhodněné</w:t>
      </w:r>
      <w:r w:rsidRPr="00AC05E2">
        <w:rPr>
          <w:rFonts w:ascii="Arial" w:hAnsi="Arial" w:cs="Arial"/>
          <w:sz w:val="24"/>
        </w:rPr>
        <w:t>:</w:t>
      </w:r>
    </w:p>
    <w:tbl>
      <w:tblPr>
        <w:tblStyle w:val="Mkatabulky"/>
        <w:tblW w:w="8505" w:type="dxa"/>
        <w:tblInd w:w="817" w:type="dxa"/>
        <w:tblLook w:val="04A0" w:firstRow="1" w:lastRow="0" w:firstColumn="1" w:lastColumn="0" w:noHBand="0" w:noVBand="1"/>
      </w:tblPr>
      <w:tblGrid>
        <w:gridCol w:w="2835"/>
        <w:gridCol w:w="851"/>
        <w:gridCol w:w="2126"/>
        <w:gridCol w:w="2693"/>
      </w:tblGrid>
      <w:tr w:rsidR="001868EF" w:rsidTr="001868EF">
        <w:tc>
          <w:tcPr>
            <w:tcW w:w="2835" w:type="dxa"/>
          </w:tcPr>
          <w:p w:rsidR="00205ADE" w:rsidRDefault="001868EF" w:rsidP="001868EF">
            <w:pPr>
              <w:pStyle w:val="Nzev"/>
              <w:outlineLvl w:val="0"/>
              <w:rPr>
                <w:rFonts w:ascii="Arial" w:hAnsi="Arial" w:cs="Arial"/>
                <w:b w:val="0"/>
                <w:bCs w:val="0"/>
                <w:sz w:val="21"/>
                <w:szCs w:val="21"/>
              </w:rPr>
            </w:pPr>
            <w:r w:rsidRPr="007C7DEA">
              <w:rPr>
                <w:rFonts w:ascii="Arial" w:hAnsi="Arial" w:cs="Arial"/>
                <w:b w:val="0"/>
                <w:sz w:val="21"/>
                <w:szCs w:val="21"/>
              </w:rPr>
              <w:t xml:space="preserve">Celková </w:t>
            </w:r>
            <w:r w:rsidRPr="007C7DEA">
              <w:rPr>
                <w:rFonts w:ascii="Arial" w:hAnsi="Arial" w:cs="Arial"/>
                <w:b w:val="0"/>
                <w:bCs w:val="0"/>
                <w:sz w:val="21"/>
                <w:szCs w:val="21"/>
              </w:rPr>
              <w:t xml:space="preserve">maximální měsíční výše příspěvku činí na jednu osobu </w:t>
            </w:r>
          </w:p>
          <w:p w:rsidR="001868EF" w:rsidRPr="007C7DEA" w:rsidRDefault="001868EF" w:rsidP="001868EF">
            <w:pPr>
              <w:pStyle w:val="Nzev"/>
              <w:outlineLvl w:val="0"/>
              <w:rPr>
                <w:rFonts w:ascii="Arial" w:hAnsi="Arial" w:cs="Arial"/>
                <w:b w:val="0"/>
                <w:sz w:val="21"/>
                <w:szCs w:val="21"/>
              </w:rPr>
            </w:pPr>
            <w:r>
              <w:rPr>
                <w:rFonts w:ascii="Arial" w:hAnsi="Arial" w:cs="Arial"/>
                <w:bCs w:val="0"/>
                <w:sz w:val="21"/>
                <w:szCs w:val="21"/>
              </w:rPr>
              <w:t>6 000</w:t>
            </w:r>
            <w:r w:rsidRPr="007C7DEA">
              <w:rPr>
                <w:rFonts w:ascii="Arial" w:hAnsi="Arial" w:cs="Arial"/>
                <w:bCs w:val="0"/>
                <w:sz w:val="21"/>
                <w:szCs w:val="21"/>
              </w:rPr>
              <w:t xml:space="preserve"> Kč</w:t>
            </w:r>
          </w:p>
        </w:tc>
        <w:tc>
          <w:tcPr>
            <w:tcW w:w="851" w:type="dxa"/>
            <w:shd w:val="pct20" w:color="auto" w:fill="auto"/>
          </w:tcPr>
          <w:p w:rsidR="001868EF" w:rsidRDefault="001868EF" w:rsidP="007E6321">
            <w:pPr>
              <w:pStyle w:val="Nzev"/>
              <w:outlineLvl w:val="0"/>
              <w:rPr>
                <w:rFonts w:ascii="Arial" w:hAnsi="Arial" w:cs="Arial"/>
                <w:b w:val="0"/>
                <w:sz w:val="21"/>
                <w:szCs w:val="21"/>
              </w:rPr>
            </w:pPr>
          </w:p>
          <w:p w:rsidR="001868EF" w:rsidRPr="007C7DEA" w:rsidRDefault="001868EF" w:rsidP="007E6321">
            <w:pPr>
              <w:pStyle w:val="Nzev"/>
              <w:outlineLvl w:val="0"/>
              <w:rPr>
                <w:rFonts w:ascii="Arial" w:hAnsi="Arial" w:cs="Arial"/>
                <w:b w:val="0"/>
                <w:sz w:val="21"/>
                <w:szCs w:val="21"/>
              </w:rPr>
            </w:pPr>
            <w:r w:rsidRPr="007C7DEA">
              <w:rPr>
                <w:rFonts w:ascii="Arial" w:hAnsi="Arial" w:cs="Arial"/>
                <w:b w:val="0"/>
                <w:sz w:val="21"/>
                <w:szCs w:val="21"/>
              </w:rPr>
              <w:t>z toho:</w:t>
            </w:r>
          </w:p>
        </w:tc>
        <w:tc>
          <w:tcPr>
            <w:tcW w:w="2126" w:type="dxa"/>
          </w:tcPr>
          <w:p w:rsidR="001868EF" w:rsidRDefault="001868EF" w:rsidP="007E6321">
            <w:pPr>
              <w:pStyle w:val="Nzev"/>
              <w:outlineLvl w:val="0"/>
              <w:rPr>
                <w:rFonts w:ascii="Arial" w:hAnsi="Arial" w:cs="Arial"/>
                <w:b w:val="0"/>
                <w:sz w:val="21"/>
                <w:szCs w:val="21"/>
              </w:rPr>
            </w:pPr>
          </w:p>
          <w:p w:rsidR="0085409A" w:rsidRDefault="001868EF" w:rsidP="007E6321">
            <w:pPr>
              <w:pStyle w:val="Nzev"/>
              <w:outlineLvl w:val="0"/>
              <w:rPr>
                <w:rFonts w:ascii="Arial" w:hAnsi="Arial" w:cs="Arial"/>
                <w:b w:val="0"/>
                <w:sz w:val="21"/>
                <w:szCs w:val="21"/>
              </w:rPr>
            </w:pPr>
            <w:r w:rsidRPr="007C7DEA">
              <w:rPr>
                <w:rFonts w:ascii="Arial" w:hAnsi="Arial" w:cs="Arial"/>
                <w:sz w:val="21"/>
                <w:szCs w:val="21"/>
              </w:rPr>
              <w:t>1 000 Kč</w:t>
            </w:r>
            <w:r w:rsidRPr="007C7DEA">
              <w:rPr>
                <w:rFonts w:ascii="Arial" w:hAnsi="Arial" w:cs="Arial"/>
                <w:b w:val="0"/>
                <w:sz w:val="21"/>
                <w:szCs w:val="21"/>
              </w:rPr>
              <w:t xml:space="preserve"> </w:t>
            </w:r>
          </w:p>
          <w:p w:rsidR="001868EF" w:rsidRPr="007C7DEA" w:rsidRDefault="001868EF" w:rsidP="007E6321">
            <w:pPr>
              <w:pStyle w:val="Nzev"/>
              <w:outlineLvl w:val="0"/>
              <w:rPr>
                <w:rFonts w:ascii="Arial" w:hAnsi="Arial" w:cs="Arial"/>
                <w:b w:val="0"/>
                <w:sz w:val="21"/>
                <w:szCs w:val="21"/>
              </w:rPr>
            </w:pPr>
            <w:r w:rsidRPr="007C7DEA">
              <w:rPr>
                <w:rFonts w:ascii="Arial" w:hAnsi="Arial" w:cs="Arial"/>
                <w:b w:val="0"/>
                <w:sz w:val="21"/>
                <w:szCs w:val="21"/>
              </w:rPr>
              <w:t>paušální složka příspěvku</w:t>
            </w:r>
          </w:p>
        </w:tc>
        <w:tc>
          <w:tcPr>
            <w:tcW w:w="2693" w:type="dxa"/>
          </w:tcPr>
          <w:p w:rsidR="001868EF" w:rsidRDefault="001868EF" w:rsidP="007E6321">
            <w:pPr>
              <w:pStyle w:val="Nzev"/>
              <w:outlineLvl w:val="0"/>
              <w:rPr>
                <w:rFonts w:ascii="Arial" w:hAnsi="Arial" w:cs="Arial"/>
                <w:b w:val="0"/>
                <w:sz w:val="21"/>
                <w:szCs w:val="21"/>
              </w:rPr>
            </w:pPr>
          </w:p>
          <w:p w:rsidR="0085409A" w:rsidRDefault="001868EF" w:rsidP="007E6321">
            <w:pPr>
              <w:pStyle w:val="Nzev"/>
              <w:outlineLvl w:val="0"/>
              <w:rPr>
                <w:rFonts w:ascii="Arial" w:hAnsi="Arial" w:cs="Arial"/>
                <w:b w:val="0"/>
                <w:sz w:val="21"/>
                <w:szCs w:val="21"/>
              </w:rPr>
            </w:pPr>
            <w:r>
              <w:rPr>
                <w:rFonts w:ascii="Arial" w:hAnsi="Arial" w:cs="Arial"/>
                <w:sz w:val="21"/>
                <w:szCs w:val="21"/>
              </w:rPr>
              <w:t>5</w:t>
            </w:r>
            <w:r w:rsidRPr="007C7DEA">
              <w:rPr>
                <w:rFonts w:ascii="Arial" w:hAnsi="Arial" w:cs="Arial"/>
                <w:sz w:val="21"/>
                <w:szCs w:val="21"/>
              </w:rPr>
              <w:t> 000 Kč</w:t>
            </w:r>
            <w:r w:rsidRPr="007C7DEA">
              <w:rPr>
                <w:rFonts w:ascii="Arial" w:hAnsi="Arial" w:cs="Arial"/>
                <w:b w:val="0"/>
                <w:sz w:val="21"/>
                <w:szCs w:val="21"/>
              </w:rPr>
              <w:t xml:space="preserve"> </w:t>
            </w:r>
          </w:p>
          <w:p w:rsidR="001868EF" w:rsidRPr="007C7DEA" w:rsidRDefault="0085409A" w:rsidP="007E6321">
            <w:pPr>
              <w:pStyle w:val="Nzev"/>
              <w:outlineLvl w:val="0"/>
              <w:rPr>
                <w:rFonts w:ascii="Arial" w:hAnsi="Arial" w:cs="Arial"/>
                <w:b w:val="0"/>
                <w:sz w:val="21"/>
                <w:szCs w:val="21"/>
              </w:rPr>
            </w:pPr>
            <w:r>
              <w:rPr>
                <w:rFonts w:ascii="Arial" w:hAnsi="Arial" w:cs="Arial"/>
                <w:b w:val="0"/>
                <w:sz w:val="21"/>
                <w:szCs w:val="21"/>
              </w:rPr>
              <w:t xml:space="preserve">maximální </w:t>
            </w:r>
            <w:r w:rsidR="001868EF" w:rsidRPr="007C7DEA">
              <w:rPr>
                <w:rFonts w:ascii="Arial" w:hAnsi="Arial" w:cs="Arial"/>
                <w:b w:val="0"/>
                <w:sz w:val="21"/>
                <w:szCs w:val="21"/>
              </w:rPr>
              <w:t>mzdová složka příspěvku</w:t>
            </w:r>
          </w:p>
        </w:tc>
      </w:tr>
    </w:tbl>
    <w:p w:rsidR="007C7DEA" w:rsidRDefault="007C7DEA" w:rsidP="004041E1">
      <w:pPr>
        <w:pStyle w:val="Nzev"/>
        <w:jc w:val="both"/>
        <w:outlineLvl w:val="0"/>
        <w:rPr>
          <w:rFonts w:ascii="Arial" w:hAnsi="Arial" w:cs="Arial"/>
          <w:b w:val="0"/>
          <w:sz w:val="24"/>
        </w:rPr>
      </w:pPr>
    </w:p>
    <w:p w:rsidR="004041E1" w:rsidRDefault="00AC05E2" w:rsidP="000A7BD0">
      <w:pPr>
        <w:pStyle w:val="Nzev"/>
        <w:ind w:left="709" w:hanging="283"/>
        <w:jc w:val="both"/>
        <w:outlineLvl w:val="0"/>
        <w:rPr>
          <w:rFonts w:ascii="Arial" w:hAnsi="Arial" w:cs="Arial"/>
          <w:b w:val="0"/>
          <w:sz w:val="24"/>
        </w:rPr>
      </w:pPr>
      <w:r w:rsidRPr="000A7BD0">
        <w:rPr>
          <w:rFonts w:ascii="Arial" w:hAnsi="Arial" w:cs="Arial"/>
          <w:sz w:val="24"/>
        </w:rPr>
        <w:t>6.</w:t>
      </w:r>
      <w:r>
        <w:rPr>
          <w:rFonts w:ascii="Arial" w:hAnsi="Arial" w:cs="Arial"/>
          <w:b w:val="0"/>
          <w:sz w:val="24"/>
        </w:rPr>
        <w:t xml:space="preserve"> </w:t>
      </w:r>
      <w:r w:rsidR="000A7BD0">
        <w:rPr>
          <w:rFonts w:ascii="Arial" w:hAnsi="Arial" w:cs="Arial"/>
          <w:b w:val="0"/>
          <w:sz w:val="24"/>
        </w:rPr>
        <w:t xml:space="preserve">Vzhledem k tomu, že podle </w:t>
      </w:r>
      <w:r w:rsidR="00205ADE">
        <w:rPr>
          <w:rFonts w:ascii="Arial" w:hAnsi="Arial" w:cs="Arial"/>
          <w:b w:val="0"/>
          <w:sz w:val="24"/>
        </w:rPr>
        <w:t xml:space="preserve">ustanovení </w:t>
      </w:r>
      <w:r w:rsidR="000A7BD0">
        <w:rPr>
          <w:rFonts w:ascii="Arial" w:hAnsi="Arial" w:cs="Arial"/>
          <w:b w:val="0"/>
          <w:sz w:val="24"/>
        </w:rPr>
        <w:t>§ 78a zákona o zaměstnanosti je částka 1 000 Kč poskytována paušálně a vzhledem k tomu, že příspěvek</w:t>
      </w:r>
      <w:r w:rsidR="00205ADE">
        <w:rPr>
          <w:rFonts w:ascii="Arial" w:hAnsi="Arial" w:cs="Arial"/>
          <w:b w:val="0"/>
          <w:sz w:val="24"/>
        </w:rPr>
        <w:t xml:space="preserve"> podle § 78a</w:t>
      </w:r>
      <w:r w:rsidR="000A7BD0">
        <w:rPr>
          <w:rFonts w:ascii="Arial" w:hAnsi="Arial" w:cs="Arial"/>
          <w:b w:val="0"/>
          <w:sz w:val="24"/>
        </w:rPr>
        <w:t xml:space="preserve"> je poskytován na osobu se zdravotním postižením v pracovním poměru, lze tuto částku uplatnit měsíčně na zaměstnance se zdravotním postižením v pracovním poměru </w:t>
      </w:r>
      <w:r w:rsidR="000A7BD0" w:rsidRPr="00AA3023">
        <w:rPr>
          <w:rFonts w:ascii="Arial" w:hAnsi="Arial" w:cs="Arial"/>
          <w:sz w:val="24"/>
        </w:rPr>
        <w:t>i</w:t>
      </w:r>
      <w:r w:rsidR="000B362B">
        <w:rPr>
          <w:rFonts w:ascii="Arial" w:hAnsi="Arial" w:cs="Arial"/>
          <w:sz w:val="24"/>
        </w:rPr>
        <w:t> </w:t>
      </w:r>
      <w:r w:rsidR="000A7BD0" w:rsidRPr="00AA3023">
        <w:rPr>
          <w:rFonts w:ascii="Arial" w:hAnsi="Arial" w:cs="Arial"/>
          <w:sz w:val="24"/>
        </w:rPr>
        <w:t>v případě, že tento zaměstnanec po část měsíce nebo celý měsíc nepracoval</w:t>
      </w:r>
      <w:r w:rsidR="000A7BD0">
        <w:rPr>
          <w:rFonts w:ascii="Arial" w:hAnsi="Arial" w:cs="Arial"/>
          <w:b w:val="0"/>
          <w:sz w:val="24"/>
        </w:rPr>
        <w:t xml:space="preserve"> (např. z důvodu pracovní neschopnosti, ukončení nebo zahájení pracovního poměru v průběhu měsíce). </w:t>
      </w:r>
    </w:p>
    <w:p w:rsidR="00AA3023" w:rsidRDefault="00AA3023" w:rsidP="000A7BD0">
      <w:pPr>
        <w:pStyle w:val="Nzev"/>
        <w:ind w:left="709" w:hanging="283"/>
        <w:jc w:val="both"/>
        <w:outlineLvl w:val="0"/>
        <w:rPr>
          <w:rFonts w:ascii="Arial" w:hAnsi="Arial" w:cs="Arial"/>
          <w:b w:val="0"/>
          <w:sz w:val="24"/>
        </w:rPr>
      </w:pPr>
    </w:p>
    <w:p w:rsidR="004041E1" w:rsidRDefault="000A7BD0" w:rsidP="00AA3023">
      <w:pPr>
        <w:pStyle w:val="Nzev"/>
        <w:ind w:left="709" w:hanging="283"/>
        <w:jc w:val="both"/>
        <w:outlineLvl w:val="0"/>
        <w:rPr>
          <w:rFonts w:ascii="Arial" w:hAnsi="Arial" w:cs="Arial"/>
          <w:b w:val="0"/>
          <w:bCs w:val="0"/>
          <w:sz w:val="24"/>
        </w:rPr>
      </w:pPr>
      <w:r w:rsidRPr="00AA3023">
        <w:rPr>
          <w:rFonts w:ascii="Arial" w:hAnsi="Arial" w:cs="Arial"/>
          <w:bCs w:val="0"/>
          <w:sz w:val="24"/>
        </w:rPr>
        <w:t>7.</w:t>
      </w:r>
      <w:r>
        <w:rPr>
          <w:rFonts w:ascii="Arial" w:hAnsi="Arial" w:cs="Arial"/>
          <w:b w:val="0"/>
          <w:bCs w:val="0"/>
          <w:sz w:val="24"/>
        </w:rPr>
        <w:t xml:space="preserve"> Pokud jde o zaměstnance, kte</w:t>
      </w:r>
      <w:r w:rsidR="00AA3023">
        <w:rPr>
          <w:rFonts w:ascii="Arial" w:hAnsi="Arial" w:cs="Arial"/>
          <w:b w:val="0"/>
          <w:bCs w:val="0"/>
          <w:sz w:val="24"/>
        </w:rPr>
        <w:t>rý je uznán</w:t>
      </w:r>
      <w:r>
        <w:rPr>
          <w:rFonts w:ascii="Arial" w:hAnsi="Arial" w:cs="Arial"/>
          <w:b w:val="0"/>
          <w:bCs w:val="0"/>
          <w:sz w:val="24"/>
        </w:rPr>
        <w:t xml:space="preserve"> invalidním</w:t>
      </w:r>
      <w:r w:rsidR="00AA3023">
        <w:rPr>
          <w:rFonts w:ascii="Arial" w:hAnsi="Arial" w:cs="Arial"/>
          <w:b w:val="0"/>
          <w:bCs w:val="0"/>
          <w:sz w:val="24"/>
        </w:rPr>
        <w:t xml:space="preserve"> v 1., 2. nebo 3. stupni invalidity, </w:t>
      </w:r>
      <w:r w:rsidR="00AA3023" w:rsidRPr="00AA3023">
        <w:rPr>
          <w:rFonts w:ascii="Arial" w:hAnsi="Arial" w:cs="Arial"/>
          <w:bCs w:val="0"/>
          <w:sz w:val="24"/>
        </w:rPr>
        <w:t>zaměstnavatel primárně uplatňuje na tohoto zaměstnance nárok na poskytnutí mzdové</w:t>
      </w:r>
      <w:r w:rsidR="00205ADE">
        <w:rPr>
          <w:rFonts w:ascii="Arial" w:hAnsi="Arial" w:cs="Arial"/>
          <w:bCs w:val="0"/>
          <w:sz w:val="24"/>
        </w:rPr>
        <w:t xml:space="preserve"> složky příspěvku</w:t>
      </w:r>
      <w:r w:rsidR="00AA3023" w:rsidRPr="00AA3023">
        <w:rPr>
          <w:rFonts w:ascii="Arial" w:hAnsi="Arial" w:cs="Arial"/>
          <w:bCs w:val="0"/>
          <w:sz w:val="24"/>
        </w:rPr>
        <w:t xml:space="preserve"> až do výše 12 000 Kč měsíčně</w:t>
      </w:r>
      <w:r w:rsidR="00AA3023">
        <w:rPr>
          <w:rFonts w:ascii="Arial" w:hAnsi="Arial" w:cs="Arial"/>
          <w:b w:val="0"/>
          <w:bCs w:val="0"/>
          <w:sz w:val="24"/>
        </w:rPr>
        <w:t>. Až v případě, že zaměstnavateli v daném měsíci nevznikne na zaměstnance mzdový náklad ve výši 12 000 Kč, nárokuje zaměstnavatel zvýšení příspěvku v</w:t>
      </w:r>
      <w:r w:rsidR="008E4981">
        <w:rPr>
          <w:rFonts w:ascii="Arial" w:hAnsi="Arial" w:cs="Arial"/>
          <w:b w:val="0"/>
          <w:bCs w:val="0"/>
          <w:sz w:val="24"/>
        </w:rPr>
        <w:t xml:space="preserve"> částce </w:t>
      </w:r>
      <w:r w:rsidR="00AA3023">
        <w:rPr>
          <w:rFonts w:ascii="Arial" w:hAnsi="Arial" w:cs="Arial"/>
          <w:b w:val="0"/>
          <w:bCs w:val="0"/>
          <w:sz w:val="24"/>
        </w:rPr>
        <w:t>uvedené v bodě 5. této</w:t>
      </w:r>
      <w:r w:rsidR="00B05256">
        <w:rPr>
          <w:rFonts w:ascii="Arial" w:hAnsi="Arial" w:cs="Arial"/>
          <w:b w:val="0"/>
          <w:bCs w:val="0"/>
          <w:sz w:val="24"/>
        </w:rPr>
        <w:t xml:space="preserve"> čá</w:t>
      </w:r>
      <w:r w:rsidR="00F22191">
        <w:rPr>
          <w:rFonts w:ascii="Arial" w:hAnsi="Arial" w:cs="Arial"/>
          <w:b w:val="0"/>
          <w:bCs w:val="0"/>
          <w:sz w:val="24"/>
        </w:rPr>
        <w:t xml:space="preserve">sti instrukce. Zaměstnavatel </w:t>
      </w:r>
      <w:r w:rsidR="00B05256">
        <w:rPr>
          <w:rFonts w:ascii="Arial" w:hAnsi="Arial" w:cs="Arial"/>
          <w:b w:val="0"/>
          <w:bCs w:val="0"/>
          <w:sz w:val="24"/>
        </w:rPr>
        <w:t>může nárokovat zvýšení příspěvku</w:t>
      </w:r>
      <w:r w:rsidR="00F22191">
        <w:rPr>
          <w:rFonts w:ascii="Arial" w:hAnsi="Arial" w:cs="Arial"/>
          <w:b w:val="0"/>
          <w:bCs w:val="0"/>
          <w:sz w:val="24"/>
        </w:rPr>
        <w:t xml:space="preserve"> na konkrétního zaměstnance</w:t>
      </w:r>
      <w:r w:rsidR="00B05256">
        <w:rPr>
          <w:rFonts w:ascii="Arial" w:hAnsi="Arial" w:cs="Arial"/>
          <w:b w:val="0"/>
          <w:bCs w:val="0"/>
          <w:sz w:val="24"/>
        </w:rPr>
        <w:t xml:space="preserve"> i v případě, že na</w:t>
      </w:r>
      <w:r w:rsidR="000B362B">
        <w:rPr>
          <w:rFonts w:ascii="Arial" w:hAnsi="Arial" w:cs="Arial"/>
          <w:b w:val="0"/>
          <w:bCs w:val="0"/>
          <w:sz w:val="24"/>
        </w:rPr>
        <w:t> </w:t>
      </w:r>
      <w:r w:rsidR="00F22191">
        <w:rPr>
          <w:rFonts w:ascii="Arial" w:hAnsi="Arial" w:cs="Arial"/>
          <w:b w:val="0"/>
          <w:bCs w:val="0"/>
          <w:sz w:val="24"/>
        </w:rPr>
        <w:t xml:space="preserve">tohoto </w:t>
      </w:r>
      <w:r w:rsidR="00B05256">
        <w:rPr>
          <w:rFonts w:ascii="Arial" w:hAnsi="Arial" w:cs="Arial"/>
          <w:b w:val="0"/>
          <w:bCs w:val="0"/>
          <w:sz w:val="24"/>
        </w:rPr>
        <w:t>zaměstnance</w:t>
      </w:r>
      <w:r w:rsidR="00F22191">
        <w:rPr>
          <w:rFonts w:ascii="Arial" w:hAnsi="Arial" w:cs="Arial"/>
          <w:b w:val="0"/>
          <w:bCs w:val="0"/>
          <w:sz w:val="24"/>
        </w:rPr>
        <w:t xml:space="preserve"> </w:t>
      </w:r>
      <w:r w:rsidR="00B05256">
        <w:rPr>
          <w:rFonts w:ascii="Arial" w:hAnsi="Arial" w:cs="Arial"/>
          <w:b w:val="0"/>
          <w:bCs w:val="0"/>
          <w:sz w:val="24"/>
        </w:rPr>
        <w:t>v daném měsíci</w:t>
      </w:r>
      <w:r w:rsidR="00F22191">
        <w:rPr>
          <w:rFonts w:ascii="Arial" w:hAnsi="Arial" w:cs="Arial"/>
          <w:b w:val="0"/>
          <w:bCs w:val="0"/>
          <w:sz w:val="24"/>
        </w:rPr>
        <w:t xml:space="preserve"> nevynaložil žádné mzdové náklady.</w:t>
      </w:r>
      <w:r w:rsidR="00B05256">
        <w:rPr>
          <w:rFonts w:ascii="Arial" w:hAnsi="Arial" w:cs="Arial"/>
          <w:b w:val="0"/>
          <w:bCs w:val="0"/>
          <w:sz w:val="24"/>
        </w:rPr>
        <w:t xml:space="preserve"> </w:t>
      </w:r>
    </w:p>
    <w:p w:rsidR="006019A2" w:rsidRDefault="006019A2" w:rsidP="00AA3023">
      <w:pPr>
        <w:pStyle w:val="Nzev"/>
        <w:ind w:left="709" w:hanging="283"/>
        <w:jc w:val="both"/>
        <w:outlineLvl w:val="0"/>
        <w:rPr>
          <w:rFonts w:ascii="Arial" w:hAnsi="Arial" w:cs="Arial"/>
          <w:b w:val="0"/>
          <w:bCs w:val="0"/>
          <w:sz w:val="24"/>
        </w:rPr>
      </w:pPr>
    </w:p>
    <w:p w:rsidR="00695591" w:rsidRDefault="00AA3023" w:rsidP="008E4981">
      <w:pPr>
        <w:pStyle w:val="Nzev"/>
        <w:ind w:left="709" w:hanging="283"/>
        <w:jc w:val="both"/>
        <w:outlineLvl w:val="0"/>
        <w:rPr>
          <w:rFonts w:ascii="Arial" w:hAnsi="Arial" w:cs="Arial"/>
          <w:bCs w:val="0"/>
          <w:sz w:val="24"/>
        </w:rPr>
      </w:pPr>
      <w:r w:rsidRPr="00AA499D">
        <w:rPr>
          <w:rFonts w:ascii="Arial" w:hAnsi="Arial" w:cs="Arial"/>
          <w:bCs w:val="0"/>
          <w:sz w:val="24"/>
        </w:rPr>
        <w:t>8.</w:t>
      </w:r>
      <w:r>
        <w:rPr>
          <w:rFonts w:ascii="Arial" w:hAnsi="Arial" w:cs="Arial"/>
          <w:b w:val="0"/>
          <w:bCs w:val="0"/>
          <w:sz w:val="24"/>
        </w:rPr>
        <w:t xml:space="preserve"> Náklady rozhodné pro zvýšení příspěvku </w:t>
      </w:r>
      <w:r w:rsidR="00205ADE">
        <w:rPr>
          <w:rFonts w:ascii="Arial" w:hAnsi="Arial" w:cs="Arial"/>
          <w:b w:val="0"/>
          <w:bCs w:val="0"/>
          <w:sz w:val="24"/>
        </w:rPr>
        <w:t xml:space="preserve">podle § 78a </w:t>
      </w:r>
      <w:r w:rsidR="008E4981">
        <w:rPr>
          <w:rFonts w:ascii="Arial" w:hAnsi="Arial" w:cs="Arial"/>
          <w:b w:val="0"/>
          <w:bCs w:val="0"/>
          <w:sz w:val="24"/>
        </w:rPr>
        <w:t xml:space="preserve">jsou specifikovány </w:t>
      </w:r>
      <w:r w:rsidR="00205ADE">
        <w:rPr>
          <w:rFonts w:ascii="Arial" w:hAnsi="Arial" w:cs="Arial"/>
          <w:b w:val="0"/>
          <w:bCs w:val="0"/>
          <w:sz w:val="24"/>
        </w:rPr>
        <w:br/>
      </w:r>
      <w:r w:rsidR="008E4981">
        <w:rPr>
          <w:rFonts w:ascii="Arial" w:hAnsi="Arial" w:cs="Arial"/>
          <w:b w:val="0"/>
          <w:bCs w:val="0"/>
          <w:sz w:val="24"/>
        </w:rPr>
        <w:t>v ustanovení §</w:t>
      </w:r>
      <w:r w:rsidR="000B362B">
        <w:rPr>
          <w:rFonts w:ascii="Arial" w:hAnsi="Arial" w:cs="Arial"/>
          <w:b w:val="0"/>
          <w:bCs w:val="0"/>
          <w:sz w:val="24"/>
        </w:rPr>
        <w:t> </w:t>
      </w:r>
      <w:r w:rsidR="008E4981">
        <w:rPr>
          <w:rFonts w:ascii="Arial" w:hAnsi="Arial" w:cs="Arial"/>
          <w:b w:val="0"/>
          <w:bCs w:val="0"/>
          <w:sz w:val="24"/>
        </w:rPr>
        <w:t xml:space="preserve">78a odst. 12 zákona o zaměstnanosti. </w:t>
      </w:r>
      <w:r w:rsidR="00695591">
        <w:rPr>
          <w:rFonts w:ascii="Arial" w:hAnsi="Arial" w:cs="Arial"/>
          <w:bCs w:val="0"/>
          <w:sz w:val="24"/>
        </w:rPr>
        <w:t>Pro uplatnění dalších nákladů vynaložených zaměstnavatelem na zaměstnávání osob se zdravotním postižením je zaměstnavatel povinen prokázat, že tyto náklady přímo souvisejí se zaměstnáváním těchto osob. Pokud zaměstnavatel tuto skutečnost jednoznačně neprokáže relevantními doklady nelze mu další náklady uznat.</w:t>
      </w:r>
    </w:p>
    <w:p w:rsidR="00695591" w:rsidRDefault="00695591" w:rsidP="008E4981">
      <w:pPr>
        <w:pStyle w:val="Nzev"/>
        <w:ind w:left="709" w:hanging="283"/>
        <w:jc w:val="both"/>
        <w:outlineLvl w:val="0"/>
        <w:rPr>
          <w:rFonts w:ascii="Arial" w:hAnsi="Arial" w:cs="Arial"/>
          <w:bCs w:val="0"/>
          <w:sz w:val="24"/>
        </w:rPr>
      </w:pPr>
    </w:p>
    <w:p w:rsidR="00D54C59" w:rsidRPr="00D54C59" w:rsidRDefault="00DC5376" w:rsidP="00D54C59">
      <w:pPr>
        <w:pStyle w:val="Odstavecseseznamem"/>
        <w:autoSpaceDE w:val="0"/>
        <w:autoSpaceDN w:val="0"/>
        <w:adjustRightInd w:val="0"/>
        <w:spacing w:after="0" w:line="240" w:lineRule="auto"/>
        <w:ind w:left="714"/>
        <w:jc w:val="both"/>
        <w:rPr>
          <w:rFonts w:ascii="Arial" w:hAnsi="Arial" w:cs="Arial"/>
          <w:sz w:val="24"/>
          <w:szCs w:val="24"/>
        </w:rPr>
      </w:pPr>
      <w:r w:rsidRPr="00D54C59">
        <w:rPr>
          <w:rFonts w:ascii="Arial" w:hAnsi="Arial" w:cs="Arial"/>
          <w:sz w:val="24"/>
          <w:szCs w:val="24"/>
        </w:rPr>
        <w:t xml:space="preserve">Pokud jde o </w:t>
      </w:r>
      <w:r w:rsidRPr="00D54C59">
        <w:rPr>
          <w:rFonts w:ascii="Arial" w:hAnsi="Arial" w:cs="Arial"/>
          <w:b/>
          <w:sz w:val="24"/>
          <w:szCs w:val="24"/>
        </w:rPr>
        <w:t>náklady na dopravu</w:t>
      </w:r>
      <w:r w:rsidRPr="00D54C59">
        <w:rPr>
          <w:rFonts w:ascii="Arial" w:hAnsi="Arial" w:cs="Arial"/>
          <w:sz w:val="24"/>
          <w:szCs w:val="24"/>
        </w:rPr>
        <w:t xml:space="preserve">, uznatelné jsou takové náklady, které </w:t>
      </w:r>
      <w:r w:rsidR="00D121EB" w:rsidRPr="00D54C59">
        <w:rPr>
          <w:rFonts w:ascii="Arial" w:hAnsi="Arial" w:cs="Arial"/>
          <w:sz w:val="24"/>
          <w:szCs w:val="24"/>
        </w:rPr>
        <w:t xml:space="preserve">jsou </w:t>
      </w:r>
      <w:r w:rsidR="00D121EB" w:rsidRPr="00D54C59">
        <w:rPr>
          <w:rFonts w:ascii="Arial" w:hAnsi="Arial" w:cs="Arial"/>
          <w:b/>
          <w:sz w:val="24"/>
          <w:szCs w:val="24"/>
        </w:rPr>
        <w:t>přímo spojené</w:t>
      </w:r>
      <w:r w:rsidR="00D121EB" w:rsidRPr="00D54C59">
        <w:rPr>
          <w:rFonts w:ascii="Arial" w:hAnsi="Arial" w:cs="Arial"/>
          <w:sz w:val="24"/>
          <w:szCs w:val="24"/>
        </w:rPr>
        <w:t xml:space="preserve"> s</w:t>
      </w:r>
      <w:r w:rsidR="00D54C59" w:rsidRPr="00D54C59">
        <w:rPr>
          <w:rFonts w:ascii="Arial" w:hAnsi="Arial" w:cs="Arial"/>
          <w:sz w:val="24"/>
          <w:szCs w:val="24"/>
        </w:rPr>
        <w:t> </w:t>
      </w:r>
      <w:r w:rsidR="00D121EB" w:rsidRPr="00D54C59">
        <w:rPr>
          <w:rFonts w:ascii="Arial" w:hAnsi="Arial" w:cs="Arial"/>
          <w:sz w:val="24"/>
          <w:szCs w:val="24"/>
        </w:rPr>
        <w:t>dopravou</w:t>
      </w:r>
      <w:r w:rsidR="00D54C59" w:rsidRPr="00D54C59">
        <w:rPr>
          <w:rFonts w:ascii="Arial" w:hAnsi="Arial" w:cs="Arial"/>
          <w:sz w:val="24"/>
          <w:szCs w:val="24"/>
        </w:rPr>
        <w:t xml:space="preserve"> </w:t>
      </w:r>
      <w:r w:rsidR="00D54C59" w:rsidRPr="00D54C59">
        <w:rPr>
          <w:rFonts w:ascii="Arial" w:hAnsi="Arial" w:cs="Arial"/>
          <w:b/>
          <w:sz w:val="24"/>
          <w:szCs w:val="24"/>
        </w:rPr>
        <w:t>osob se zdravotním postižením na místo výkonu práce a z místa výkonu práce</w:t>
      </w:r>
      <w:r w:rsidR="00D54C59" w:rsidRPr="00D54C59">
        <w:rPr>
          <w:rFonts w:ascii="Arial" w:hAnsi="Arial" w:cs="Arial"/>
          <w:sz w:val="24"/>
          <w:szCs w:val="24"/>
        </w:rPr>
        <w:t xml:space="preserve"> nebo s dopravou</w:t>
      </w:r>
      <w:r w:rsidRPr="00D54C59">
        <w:rPr>
          <w:rFonts w:ascii="Arial" w:hAnsi="Arial" w:cs="Arial"/>
          <w:sz w:val="24"/>
          <w:szCs w:val="24"/>
        </w:rPr>
        <w:t xml:space="preserve"> materiálu či hotových výrobků, </w:t>
      </w:r>
      <w:r w:rsidR="00D54C59" w:rsidRPr="00D54C59">
        <w:rPr>
          <w:rFonts w:ascii="Arial" w:hAnsi="Arial" w:cs="Arial"/>
          <w:sz w:val="24"/>
          <w:szCs w:val="24"/>
        </w:rPr>
        <w:t xml:space="preserve">jejichž </w:t>
      </w:r>
      <w:r w:rsidR="00D54C59">
        <w:rPr>
          <w:rFonts w:ascii="Arial" w:hAnsi="Arial" w:cs="Arial"/>
          <w:sz w:val="24"/>
          <w:szCs w:val="24"/>
        </w:rPr>
        <w:t xml:space="preserve">zpracování či </w:t>
      </w:r>
      <w:r w:rsidR="00D54C59" w:rsidRPr="00D54C59">
        <w:rPr>
          <w:rFonts w:ascii="Arial" w:hAnsi="Arial" w:cs="Arial"/>
          <w:sz w:val="24"/>
          <w:szCs w:val="24"/>
        </w:rPr>
        <w:t>výroba souvisí s prací těchto osob.</w:t>
      </w:r>
      <w:r w:rsidR="00D54C59">
        <w:rPr>
          <w:rFonts w:ascii="Arial" w:hAnsi="Arial" w:cs="Arial"/>
          <w:sz w:val="24"/>
          <w:szCs w:val="24"/>
        </w:rPr>
        <w:t xml:space="preserve"> V případě nákladů na dopravu </w:t>
      </w:r>
      <w:r w:rsidR="00D54C59" w:rsidRPr="00C76861">
        <w:rPr>
          <w:rFonts w:ascii="Arial" w:hAnsi="Arial" w:cs="Arial"/>
          <w:b/>
          <w:sz w:val="24"/>
          <w:szCs w:val="24"/>
        </w:rPr>
        <w:t>nejsou uznatelné</w:t>
      </w:r>
      <w:r w:rsidR="00D54C59">
        <w:rPr>
          <w:rFonts w:ascii="Arial" w:hAnsi="Arial" w:cs="Arial"/>
          <w:sz w:val="24"/>
          <w:szCs w:val="24"/>
        </w:rPr>
        <w:t xml:space="preserve"> takové náklady, které mají </w:t>
      </w:r>
      <w:r w:rsidR="00D54C59" w:rsidRPr="00C76861">
        <w:rPr>
          <w:rFonts w:ascii="Arial" w:hAnsi="Arial" w:cs="Arial"/>
          <w:b/>
          <w:sz w:val="24"/>
          <w:szCs w:val="24"/>
        </w:rPr>
        <w:t>investiční charakter</w:t>
      </w:r>
      <w:r w:rsidR="00D54C59">
        <w:rPr>
          <w:rFonts w:ascii="Arial" w:hAnsi="Arial" w:cs="Arial"/>
          <w:sz w:val="24"/>
          <w:szCs w:val="24"/>
        </w:rPr>
        <w:t xml:space="preserve"> a náklady, </w:t>
      </w:r>
      <w:r w:rsidR="00D54C59" w:rsidRPr="00C76861">
        <w:rPr>
          <w:rFonts w:ascii="Arial" w:hAnsi="Arial" w:cs="Arial"/>
          <w:b/>
          <w:sz w:val="24"/>
          <w:szCs w:val="24"/>
        </w:rPr>
        <w:t xml:space="preserve">u kterých nelze </w:t>
      </w:r>
      <w:r w:rsidR="00C028DF">
        <w:rPr>
          <w:rFonts w:ascii="Arial" w:hAnsi="Arial" w:cs="Arial"/>
          <w:b/>
          <w:sz w:val="24"/>
          <w:szCs w:val="24"/>
        </w:rPr>
        <w:t>prokázat</w:t>
      </w:r>
      <w:r w:rsidR="00D54C59" w:rsidRPr="00C76861">
        <w:rPr>
          <w:rFonts w:ascii="Arial" w:hAnsi="Arial" w:cs="Arial"/>
          <w:b/>
          <w:sz w:val="24"/>
          <w:szCs w:val="24"/>
        </w:rPr>
        <w:t xml:space="preserve"> </w:t>
      </w:r>
      <w:r w:rsidR="00C76861" w:rsidRPr="00C76861">
        <w:rPr>
          <w:rFonts w:ascii="Arial" w:hAnsi="Arial" w:cs="Arial"/>
          <w:b/>
          <w:sz w:val="24"/>
          <w:szCs w:val="24"/>
        </w:rPr>
        <w:t>vztah těchto nákladů ke konkrétní jízdě</w:t>
      </w:r>
      <w:r w:rsidR="00C76861">
        <w:rPr>
          <w:rFonts w:ascii="Arial" w:hAnsi="Arial" w:cs="Arial"/>
          <w:sz w:val="24"/>
          <w:szCs w:val="24"/>
        </w:rPr>
        <w:t xml:space="preserve"> na místo výkonu práce a z místa výkonu práce nebo ke konkrétní jízdě s materiálem nebo hotovými výrobky.</w:t>
      </w:r>
    </w:p>
    <w:p w:rsidR="00D54C59" w:rsidRDefault="00D54C59" w:rsidP="00DC5376">
      <w:pPr>
        <w:pStyle w:val="Odstavecseseznamem"/>
        <w:autoSpaceDE w:val="0"/>
        <w:autoSpaceDN w:val="0"/>
        <w:adjustRightInd w:val="0"/>
        <w:spacing w:after="0" w:line="240" w:lineRule="auto"/>
        <w:ind w:left="714"/>
        <w:jc w:val="both"/>
        <w:rPr>
          <w:rFonts w:ascii="Arial" w:hAnsi="Arial" w:cs="Arial"/>
          <w:sz w:val="24"/>
          <w:szCs w:val="24"/>
        </w:rPr>
      </w:pPr>
    </w:p>
    <w:p w:rsidR="00EE2517" w:rsidRDefault="008E4981" w:rsidP="00695591">
      <w:pPr>
        <w:pStyle w:val="Nzev"/>
        <w:ind w:left="709" w:hanging="1"/>
        <w:jc w:val="both"/>
        <w:outlineLvl w:val="0"/>
        <w:rPr>
          <w:rFonts w:ascii="Arial" w:hAnsi="Arial" w:cs="Arial"/>
          <w:bCs w:val="0"/>
          <w:sz w:val="24"/>
        </w:rPr>
      </w:pPr>
      <w:r w:rsidRPr="00AA499D">
        <w:rPr>
          <w:rFonts w:ascii="Arial" w:hAnsi="Arial" w:cs="Arial"/>
          <w:bCs w:val="0"/>
          <w:sz w:val="24"/>
        </w:rPr>
        <w:t>P</w:t>
      </w:r>
      <w:r w:rsidR="00A50A89">
        <w:rPr>
          <w:rFonts w:ascii="Arial" w:hAnsi="Arial" w:cs="Arial"/>
          <w:bCs w:val="0"/>
          <w:sz w:val="24"/>
        </w:rPr>
        <w:t xml:space="preserve">okud jde o </w:t>
      </w:r>
      <w:r w:rsidRPr="00AA499D">
        <w:rPr>
          <w:rFonts w:ascii="Arial" w:hAnsi="Arial" w:cs="Arial"/>
          <w:bCs w:val="0"/>
          <w:sz w:val="24"/>
        </w:rPr>
        <w:t xml:space="preserve">zvýšené správní náklady ve výši 4 % průměrné mzdy </w:t>
      </w:r>
      <w:r>
        <w:rPr>
          <w:rFonts w:ascii="Arial" w:hAnsi="Arial" w:cs="Arial"/>
          <w:b w:val="0"/>
          <w:bCs w:val="0"/>
          <w:sz w:val="24"/>
        </w:rPr>
        <w:t>v národním hospodářství za první až třetí čtvrtletí předcházejícího kalendářního roku</w:t>
      </w:r>
      <w:r w:rsidR="00A50A89">
        <w:rPr>
          <w:rFonts w:ascii="Arial" w:hAnsi="Arial" w:cs="Arial"/>
          <w:b w:val="0"/>
          <w:bCs w:val="0"/>
          <w:sz w:val="24"/>
        </w:rPr>
        <w:t xml:space="preserve">, příspěvek na tyto náklady již není od 1. 1. 2018 poskytován paušálně. </w:t>
      </w:r>
      <w:r w:rsidR="00680742">
        <w:rPr>
          <w:rFonts w:ascii="Arial" w:hAnsi="Arial" w:cs="Arial"/>
          <w:b w:val="0"/>
          <w:bCs w:val="0"/>
          <w:sz w:val="24"/>
        </w:rPr>
        <w:t>P</w:t>
      </w:r>
      <w:r w:rsidR="00A50A89">
        <w:rPr>
          <w:rFonts w:ascii="Arial" w:hAnsi="Arial" w:cs="Arial"/>
          <w:b w:val="0"/>
          <w:bCs w:val="0"/>
          <w:sz w:val="24"/>
        </w:rPr>
        <w:t>říspěv</w:t>
      </w:r>
      <w:r w:rsidR="00680742">
        <w:rPr>
          <w:rFonts w:ascii="Arial" w:hAnsi="Arial" w:cs="Arial"/>
          <w:b w:val="0"/>
          <w:bCs w:val="0"/>
          <w:sz w:val="24"/>
        </w:rPr>
        <w:t>ek</w:t>
      </w:r>
      <w:r w:rsidR="00A50A89">
        <w:rPr>
          <w:rFonts w:ascii="Arial" w:hAnsi="Arial" w:cs="Arial"/>
          <w:b w:val="0"/>
          <w:bCs w:val="0"/>
          <w:sz w:val="24"/>
        </w:rPr>
        <w:t xml:space="preserve"> na</w:t>
      </w:r>
      <w:r w:rsidR="00680742">
        <w:rPr>
          <w:rFonts w:ascii="Arial" w:hAnsi="Arial" w:cs="Arial"/>
          <w:b w:val="0"/>
          <w:bCs w:val="0"/>
          <w:sz w:val="24"/>
        </w:rPr>
        <w:t xml:space="preserve"> správní náklady bude zaměstnavatel </w:t>
      </w:r>
      <w:r w:rsidRPr="00AA499D">
        <w:rPr>
          <w:rFonts w:ascii="Arial" w:hAnsi="Arial" w:cs="Arial"/>
          <w:bCs w:val="0"/>
          <w:sz w:val="24"/>
        </w:rPr>
        <w:t>prok</w:t>
      </w:r>
      <w:r w:rsidR="00680742">
        <w:rPr>
          <w:rFonts w:ascii="Arial" w:hAnsi="Arial" w:cs="Arial"/>
          <w:bCs w:val="0"/>
          <w:sz w:val="24"/>
        </w:rPr>
        <w:t xml:space="preserve">azovat stejným způsobem </w:t>
      </w:r>
      <w:r w:rsidR="00A50A89">
        <w:rPr>
          <w:rFonts w:ascii="Arial" w:hAnsi="Arial" w:cs="Arial"/>
          <w:bCs w:val="0"/>
          <w:sz w:val="24"/>
        </w:rPr>
        <w:t>jako ostatní náklady rozhodné pro zvýšení příspěvku</w:t>
      </w:r>
      <w:r w:rsidR="00B85038">
        <w:rPr>
          <w:rFonts w:ascii="Arial" w:hAnsi="Arial" w:cs="Arial"/>
          <w:bCs w:val="0"/>
          <w:sz w:val="24"/>
        </w:rPr>
        <w:t xml:space="preserve"> podle § 78a</w:t>
      </w:r>
      <w:r w:rsidR="00A50A89">
        <w:rPr>
          <w:rFonts w:ascii="Arial" w:hAnsi="Arial" w:cs="Arial"/>
          <w:bCs w:val="0"/>
          <w:sz w:val="24"/>
        </w:rPr>
        <w:t xml:space="preserve">. </w:t>
      </w:r>
      <w:r w:rsidR="00EE2517">
        <w:rPr>
          <w:rFonts w:ascii="Arial" w:hAnsi="Arial" w:cs="Arial"/>
          <w:bCs w:val="0"/>
          <w:sz w:val="24"/>
        </w:rPr>
        <w:t xml:space="preserve">Stejně, jako v případě nákladů na přizpůsobení provozovny, jsou uznatelné pouze náklady nad rámec těch nákladů, jež by zaměstnavateli vznikly v případě zaměstnávání zaměstnanců bez zdravotního postižení. </w:t>
      </w:r>
    </w:p>
    <w:p w:rsidR="00EE2517" w:rsidRDefault="00EE2517" w:rsidP="008E4981">
      <w:pPr>
        <w:pStyle w:val="Nzev"/>
        <w:ind w:left="709" w:hanging="283"/>
        <w:jc w:val="both"/>
        <w:outlineLvl w:val="0"/>
        <w:rPr>
          <w:rFonts w:ascii="Arial" w:hAnsi="Arial" w:cs="Arial"/>
          <w:bCs w:val="0"/>
          <w:sz w:val="24"/>
        </w:rPr>
      </w:pPr>
    </w:p>
    <w:p w:rsidR="00AA499D" w:rsidRPr="005D50FB" w:rsidRDefault="005D50FB" w:rsidP="00EE2517">
      <w:pPr>
        <w:pStyle w:val="Nzev"/>
        <w:ind w:left="709" w:hanging="1"/>
        <w:jc w:val="both"/>
        <w:outlineLvl w:val="0"/>
        <w:rPr>
          <w:rFonts w:ascii="Arial" w:hAnsi="Arial" w:cs="Arial"/>
          <w:b w:val="0"/>
          <w:bCs w:val="0"/>
          <w:sz w:val="24"/>
        </w:rPr>
      </w:pPr>
      <w:r w:rsidRPr="005D50FB">
        <w:rPr>
          <w:rFonts w:ascii="Arial" w:hAnsi="Arial" w:cs="Arial"/>
          <w:b w:val="0"/>
          <w:bCs w:val="0"/>
          <w:sz w:val="24"/>
        </w:rPr>
        <w:t xml:space="preserve">Zvýšenými správními náklady </w:t>
      </w:r>
      <w:r w:rsidR="008E4981" w:rsidRPr="005D50FB">
        <w:rPr>
          <w:rFonts w:ascii="Arial" w:hAnsi="Arial" w:cs="Arial"/>
          <w:b w:val="0"/>
          <w:bCs w:val="0"/>
          <w:sz w:val="24"/>
        </w:rPr>
        <w:t>mohou být</w:t>
      </w:r>
      <w:r w:rsidR="00AA499D" w:rsidRPr="005D50FB">
        <w:rPr>
          <w:rFonts w:ascii="Arial" w:hAnsi="Arial" w:cs="Arial"/>
          <w:b w:val="0"/>
          <w:bCs w:val="0"/>
          <w:sz w:val="24"/>
        </w:rPr>
        <w:t xml:space="preserve"> náklady vynaložené </w:t>
      </w:r>
      <w:proofErr w:type="gramStart"/>
      <w:r w:rsidR="00AA499D" w:rsidRPr="005D50FB">
        <w:rPr>
          <w:rFonts w:ascii="Arial" w:hAnsi="Arial" w:cs="Arial"/>
          <w:b w:val="0"/>
          <w:bCs w:val="0"/>
          <w:sz w:val="24"/>
        </w:rPr>
        <w:t>na</w:t>
      </w:r>
      <w:proofErr w:type="gramEnd"/>
      <w:r w:rsidR="008E4981" w:rsidRPr="005D50FB">
        <w:rPr>
          <w:rFonts w:ascii="Arial" w:hAnsi="Arial" w:cs="Arial"/>
          <w:b w:val="0"/>
          <w:bCs w:val="0"/>
          <w:sz w:val="24"/>
        </w:rPr>
        <w:t>:</w:t>
      </w:r>
    </w:p>
    <w:p w:rsidR="00516947" w:rsidRDefault="008E4981" w:rsidP="00516947">
      <w:pPr>
        <w:pStyle w:val="Nzev"/>
        <w:numPr>
          <w:ilvl w:val="0"/>
          <w:numId w:val="17"/>
        </w:numPr>
        <w:jc w:val="both"/>
        <w:outlineLvl w:val="0"/>
        <w:rPr>
          <w:rFonts w:ascii="Arial" w:hAnsi="Arial" w:cs="Arial"/>
          <w:b w:val="0"/>
          <w:bCs w:val="0"/>
          <w:sz w:val="24"/>
        </w:rPr>
      </w:pPr>
      <w:r w:rsidRPr="008E4981">
        <w:rPr>
          <w:rFonts w:ascii="Arial" w:hAnsi="Arial" w:cs="Arial"/>
          <w:b w:val="0"/>
          <w:bCs w:val="0"/>
          <w:sz w:val="24"/>
        </w:rPr>
        <w:t>vedení personální, mzdové nebo sociální agendy zaměstnanců, kteří jsou os</w:t>
      </w:r>
      <w:r w:rsidR="00AA499D">
        <w:rPr>
          <w:rFonts w:ascii="Arial" w:hAnsi="Arial" w:cs="Arial"/>
          <w:b w:val="0"/>
          <w:bCs w:val="0"/>
          <w:sz w:val="24"/>
        </w:rPr>
        <w:t>obami se zdravotním postižením,</w:t>
      </w:r>
    </w:p>
    <w:p w:rsidR="00516947" w:rsidRDefault="008E4981" w:rsidP="00516947">
      <w:pPr>
        <w:pStyle w:val="Nzev"/>
        <w:numPr>
          <w:ilvl w:val="0"/>
          <w:numId w:val="17"/>
        </w:numPr>
        <w:jc w:val="both"/>
        <w:outlineLvl w:val="0"/>
        <w:rPr>
          <w:rFonts w:ascii="Arial" w:hAnsi="Arial" w:cs="Arial"/>
          <w:b w:val="0"/>
          <w:bCs w:val="0"/>
          <w:sz w:val="24"/>
        </w:rPr>
      </w:pPr>
      <w:r w:rsidRPr="00516947">
        <w:rPr>
          <w:rFonts w:ascii="Arial" w:hAnsi="Arial" w:cs="Arial"/>
          <w:b w:val="0"/>
          <w:bCs w:val="0"/>
          <w:sz w:val="24"/>
        </w:rPr>
        <w:lastRenderedPageBreak/>
        <w:t>komunikaci se státními orgány a dalšími subjekty v souvislosti se zaměstnáváním osob se zdravotním postižením,</w:t>
      </w:r>
    </w:p>
    <w:p w:rsidR="00516947" w:rsidRDefault="008E4981" w:rsidP="00516947">
      <w:pPr>
        <w:pStyle w:val="Nzev"/>
        <w:numPr>
          <w:ilvl w:val="0"/>
          <w:numId w:val="17"/>
        </w:numPr>
        <w:jc w:val="both"/>
        <w:outlineLvl w:val="0"/>
        <w:rPr>
          <w:rFonts w:ascii="Arial" w:hAnsi="Arial" w:cs="Arial"/>
          <w:b w:val="0"/>
          <w:bCs w:val="0"/>
          <w:sz w:val="24"/>
        </w:rPr>
      </w:pPr>
      <w:r w:rsidRPr="00516947">
        <w:rPr>
          <w:rFonts w:ascii="Arial" w:hAnsi="Arial" w:cs="Arial"/>
          <w:b w:val="0"/>
          <w:bCs w:val="0"/>
          <w:sz w:val="24"/>
        </w:rPr>
        <w:t>nájemné za plochy pracovních, skladových nebo manipulačních prostor spojených se zaměstnáváním osob se zdravotním postižením,</w:t>
      </w:r>
    </w:p>
    <w:p w:rsidR="00516947" w:rsidRDefault="008E4981" w:rsidP="00516947">
      <w:pPr>
        <w:pStyle w:val="Nzev"/>
        <w:numPr>
          <w:ilvl w:val="0"/>
          <w:numId w:val="17"/>
        </w:numPr>
        <w:jc w:val="both"/>
        <w:outlineLvl w:val="0"/>
        <w:rPr>
          <w:rFonts w:ascii="Arial" w:hAnsi="Arial" w:cs="Arial"/>
          <w:b w:val="0"/>
          <w:bCs w:val="0"/>
          <w:sz w:val="24"/>
        </w:rPr>
      </w:pPr>
      <w:r w:rsidRPr="00516947">
        <w:rPr>
          <w:rFonts w:ascii="Arial" w:hAnsi="Arial" w:cs="Arial"/>
          <w:b w:val="0"/>
          <w:bCs w:val="0"/>
          <w:sz w:val="24"/>
        </w:rPr>
        <w:t>povinné revize zařízení, bez nichž nemohou být osoby se zdravotním postižením zaměstnávány,</w:t>
      </w:r>
    </w:p>
    <w:p w:rsidR="00516947" w:rsidRDefault="008E4981" w:rsidP="00516947">
      <w:pPr>
        <w:pStyle w:val="Nzev"/>
        <w:numPr>
          <w:ilvl w:val="0"/>
          <w:numId w:val="17"/>
        </w:numPr>
        <w:jc w:val="both"/>
        <w:outlineLvl w:val="0"/>
        <w:rPr>
          <w:rFonts w:ascii="Arial" w:hAnsi="Arial" w:cs="Arial"/>
          <w:b w:val="0"/>
          <w:bCs w:val="0"/>
          <w:sz w:val="24"/>
        </w:rPr>
      </w:pPr>
      <w:r w:rsidRPr="00516947">
        <w:rPr>
          <w:rFonts w:ascii="Arial" w:hAnsi="Arial" w:cs="Arial"/>
          <w:b w:val="0"/>
          <w:bCs w:val="0"/>
          <w:sz w:val="24"/>
        </w:rPr>
        <w:t>povinné revize objektu sloužícího k zaměstnávání osob se zdravotním postižením, pokud je objekt ve vlastnictví zaměstnavatele,</w:t>
      </w:r>
    </w:p>
    <w:p w:rsidR="00516947" w:rsidRDefault="008E4981" w:rsidP="00516947">
      <w:pPr>
        <w:pStyle w:val="Nzev"/>
        <w:numPr>
          <w:ilvl w:val="0"/>
          <w:numId w:val="17"/>
        </w:numPr>
        <w:jc w:val="both"/>
        <w:outlineLvl w:val="0"/>
        <w:rPr>
          <w:rFonts w:ascii="Arial" w:hAnsi="Arial" w:cs="Arial"/>
          <w:b w:val="0"/>
          <w:bCs w:val="0"/>
          <w:sz w:val="24"/>
        </w:rPr>
      </w:pPr>
      <w:r w:rsidRPr="00516947">
        <w:rPr>
          <w:rFonts w:ascii="Arial" w:hAnsi="Arial" w:cs="Arial"/>
          <w:b w:val="0"/>
          <w:bCs w:val="0"/>
          <w:sz w:val="24"/>
        </w:rPr>
        <w:t>služby spojené s užíváním objektu, zejména revize komínů, hromosvodů, elektroinstalace, jejichž cena je zahrnována do nájemného,</w:t>
      </w:r>
    </w:p>
    <w:p w:rsidR="00516947" w:rsidRDefault="008E4981" w:rsidP="00516947">
      <w:pPr>
        <w:pStyle w:val="Nzev"/>
        <w:numPr>
          <w:ilvl w:val="0"/>
          <w:numId w:val="17"/>
        </w:numPr>
        <w:jc w:val="both"/>
        <w:outlineLvl w:val="0"/>
        <w:rPr>
          <w:rFonts w:ascii="Arial" w:hAnsi="Arial" w:cs="Arial"/>
          <w:b w:val="0"/>
          <w:bCs w:val="0"/>
          <w:sz w:val="24"/>
        </w:rPr>
      </w:pPr>
      <w:r w:rsidRPr="00516947">
        <w:rPr>
          <w:rFonts w:ascii="Arial" w:hAnsi="Arial" w:cs="Arial"/>
          <w:b w:val="0"/>
          <w:bCs w:val="0"/>
          <w:sz w:val="24"/>
        </w:rPr>
        <w:t>zvýšenou spotřebu energie a paliv spojenou se zaměstnáváním osob se zdravotním postižením, nebo</w:t>
      </w:r>
    </w:p>
    <w:p w:rsidR="008E4981" w:rsidRDefault="008E4981" w:rsidP="00516947">
      <w:pPr>
        <w:pStyle w:val="Nzev"/>
        <w:numPr>
          <w:ilvl w:val="0"/>
          <w:numId w:val="17"/>
        </w:numPr>
        <w:jc w:val="both"/>
        <w:outlineLvl w:val="0"/>
        <w:rPr>
          <w:rFonts w:ascii="Arial" w:hAnsi="Arial" w:cs="Arial"/>
          <w:b w:val="0"/>
          <w:bCs w:val="0"/>
          <w:sz w:val="24"/>
        </w:rPr>
      </w:pPr>
      <w:r w:rsidRPr="00516947">
        <w:rPr>
          <w:rFonts w:ascii="Arial" w:hAnsi="Arial" w:cs="Arial"/>
          <w:b w:val="0"/>
          <w:bCs w:val="0"/>
          <w:sz w:val="24"/>
        </w:rPr>
        <w:t>vodné a stočné spojené se zaměstnávání</w:t>
      </w:r>
      <w:r w:rsidR="00AA499D" w:rsidRPr="00516947">
        <w:rPr>
          <w:rFonts w:ascii="Arial" w:hAnsi="Arial" w:cs="Arial"/>
          <w:b w:val="0"/>
          <w:bCs w:val="0"/>
          <w:sz w:val="24"/>
        </w:rPr>
        <w:t>m osob se zdravotním postižením.</w:t>
      </w:r>
    </w:p>
    <w:p w:rsidR="00E23AD1" w:rsidRDefault="00E23AD1" w:rsidP="00E23AD1">
      <w:pPr>
        <w:ind w:left="708"/>
        <w:jc w:val="both"/>
        <w:rPr>
          <w:rFonts w:ascii="Arial" w:hAnsi="Arial" w:cs="Arial"/>
          <w:b/>
          <w:bCs/>
          <w:i/>
        </w:rPr>
      </w:pPr>
    </w:p>
    <w:p w:rsidR="00B338FC" w:rsidRDefault="00B338FC" w:rsidP="00B338FC">
      <w:pPr>
        <w:pStyle w:val="Nzev"/>
        <w:jc w:val="both"/>
        <w:outlineLvl w:val="0"/>
        <w:rPr>
          <w:rFonts w:ascii="Arial" w:hAnsi="Arial" w:cs="Arial"/>
          <w:b w:val="0"/>
          <w:bCs w:val="0"/>
          <w:sz w:val="24"/>
        </w:rPr>
      </w:pPr>
    </w:p>
    <w:p w:rsidR="00B338FC" w:rsidRDefault="007E6321" w:rsidP="003A1709">
      <w:pPr>
        <w:pStyle w:val="Nzev"/>
        <w:ind w:left="720" w:hanging="294"/>
        <w:jc w:val="both"/>
        <w:outlineLvl w:val="0"/>
        <w:rPr>
          <w:rFonts w:ascii="Arial" w:hAnsi="Arial" w:cs="Arial"/>
          <w:bCs w:val="0"/>
          <w:sz w:val="24"/>
        </w:rPr>
      </w:pPr>
      <w:r w:rsidRPr="003A1709">
        <w:rPr>
          <w:rFonts w:ascii="Arial" w:hAnsi="Arial" w:cs="Arial"/>
          <w:bCs w:val="0"/>
          <w:sz w:val="24"/>
        </w:rPr>
        <w:t>9.</w:t>
      </w:r>
      <w:r>
        <w:rPr>
          <w:rFonts w:ascii="Arial" w:hAnsi="Arial" w:cs="Arial"/>
          <w:b w:val="0"/>
          <w:bCs w:val="0"/>
          <w:sz w:val="24"/>
        </w:rPr>
        <w:t xml:space="preserve"> Příspěvek </w:t>
      </w:r>
      <w:r w:rsidR="00263A8C">
        <w:rPr>
          <w:rFonts w:ascii="Arial" w:hAnsi="Arial" w:cs="Arial"/>
          <w:b w:val="0"/>
          <w:bCs w:val="0"/>
          <w:sz w:val="24"/>
        </w:rPr>
        <w:t xml:space="preserve">podle § 78a </w:t>
      </w:r>
      <w:r>
        <w:rPr>
          <w:rFonts w:ascii="Arial" w:hAnsi="Arial" w:cs="Arial"/>
          <w:b w:val="0"/>
          <w:bCs w:val="0"/>
          <w:sz w:val="24"/>
        </w:rPr>
        <w:t xml:space="preserve">se zaměstnavateli </w:t>
      </w:r>
      <w:r w:rsidR="003A1709" w:rsidRPr="00746DB8">
        <w:rPr>
          <w:rFonts w:ascii="Arial" w:hAnsi="Arial" w:cs="Arial"/>
          <w:bCs w:val="0"/>
          <w:sz w:val="24"/>
        </w:rPr>
        <w:t>neposkytne po dobu 12 měsíců ode dne nabytí právní moci rozhodnutí o uložení pokuty</w:t>
      </w:r>
      <w:r w:rsidR="003A1709">
        <w:rPr>
          <w:rFonts w:ascii="Arial" w:hAnsi="Arial" w:cs="Arial"/>
          <w:b w:val="0"/>
          <w:bCs w:val="0"/>
          <w:sz w:val="24"/>
        </w:rPr>
        <w:t xml:space="preserve"> </w:t>
      </w:r>
      <w:r w:rsidR="002B1978">
        <w:rPr>
          <w:rFonts w:ascii="Arial" w:hAnsi="Arial" w:cs="Arial"/>
          <w:b w:val="0"/>
          <w:bCs w:val="0"/>
          <w:sz w:val="24"/>
        </w:rPr>
        <w:t xml:space="preserve">za </w:t>
      </w:r>
      <w:r w:rsidR="003A1709">
        <w:rPr>
          <w:rFonts w:ascii="Arial" w:hAnsi="Arial" w:cs="Arial"/>
          <w:b w:val="0"/>
          <w:bCs w:val="0"/>
          <w:sz w:val="24"/>
        </w:rPr>
        <w:t xml:space="preserve">přestupek na úseku zaměstnanosti nebo inspekce práce, pokud výše uložené pokuty přesáhla 50 000 Kč, a to </w:t>
      </w:r>
      <w:r w:rsidR="003A1709" w:rsidRPr="00746DB8">
        <w:rPr>
          <w:rFonts w:ascii="Arial" w:hAnsi="Arial" w:cs="Arial"/>
          <w:bCs w:val="0"/>
          <w:sz w:val="24"/>
        </w:rPr>
        <w:t>na vyšší počet zaměstnanců, kteří jsou osobami se zdravotním postižením, než jaký zaměstnavatel zaměstnával ke dni nabytí právní moci rozhodnutí o uložení této pokuty.</w:t>
      </w:r>
      <w:r w:rsidR="003A1709">
        <w:rPr>
          <w:rFonts w:ascii="Arial" w:hAnsi="Arial" w:cs="Arial"/>
          <w:b w:val="0"/>
          <w:bCs w:val="0"/>
          <w:sz w:val="24"/>
        </w:rPr>
        <w:t xml:space="preserve"> </w:t>
      </w:r>
      <w:r w:rsidR="00263A8C" w:rsidRPr="00746DB8">
        <w:rPr>
          <w:rFonts w:ascii="Arial" w:hAnsi="Arial" w:cs="Arial"/>
          <w:bCs w:val="0"/>
          <w:sz w:val="24"/>
        </w:rPr>
        <w:t xml:space="preserve">Pokud </w:t>
      </w:r>
      <w:r w:rsidR="00263A8C" w:rsidRPr="00683705">
        <w:rPr>
          <w:rFonts w:ascii="Arial" w:hAnsi="Arial" w:cs="Arial"/>
          <w:bCs w:val="0"/>
          <w:sz w:val="24"/>
        </w:rPr>
        <w:t xml:space="preserve">Úřad práce ČR ze stejného </w:t>
      </w:r>
      <w:r w:rsidR="00985847" w:rsidRPr="00683705">
        <w:rPr>
          <w:rFonts w:ascii="Arial" w:hAnsi="Arial" w:cs="Arial"/>
          <w:bCs w:val="0"/>
          <w:sz w:val="24"/>
        </w:rPr>
        <w:t>důvodu dohodu o uznání podle ustanovení § 78 odst. 7 písm. a) zákona o zaměstnanosti vypoví</w:t>
      </w:r>
      <w:r w:rsidR="00263A8C" w:rsidRPr="00683705">
        <w:rPr>
          <w:rFonts w:ascii="Arial" w:hAnsi="Arial" w:cs="Arial"/>
          <w:bCs w:val="0"/>
          <w:sz w:val="24"/>
        </w:rPr>
        <w:t xml:space="preserve">, příspěvek </w:t>
      </w:r>
      <w:r w:rsidR="00E23AD1" w:rsidRPr="00683705">
        <w:rPr>
          <w:rFonts w:ascii="Arial" w:hAnsi="Arial" w:cs="Arial"/>
          <w:bCs w:val="0"/>
          <w:sz w:val="24"/>
        </w:rPr>
        <w:t xml:space="preserve">se zaměstnavateli výše </w:t>
      </w:r>
      <w:r w:rsidR="00E23AD1">
        <w:rPr>
          <w:rFonts w:ascii="Arial" w:hAnsi="Arial" w:cs="Arial"/>
          <w:bCs w:val="0"/>
          <w:sz w:val="24"/>
        </w:rPr>
        <w:t>uvedeným způsobem poskytuje do uplynutí výpovědní doby.</w:t>
      </w:r>
      <w:r w:rsidR="00263A8C" w:rsidRPr="00746DB8">
        <w:rPr>
          <w:rFonts w:ascii="Arial" w:hAnsi="Arial" w:cs="Arial"/>
          <w:bCs w:val="0"/>
          <w:sz w:val="24"/>
        </w:rPr>
        <w:t xml:space="preserve"> </w:t>
      </w:r>
    </w:p>
    <w:p w:rsidR="00985847" w:rsidRDefault="00985847" w:rsidP="003A1709">
      <w:pPr>
        <w:pStyle w:val="Nzev"/>
        <w:ind w:left="720" w:hanging="294"/>
        <w:jc w:val="both"/>
        <w:outlineLvl w:val="0"/>
        <w:rPr>
          <w:rFonts w:ascii="Arial" w:hAnsi="Arial" w:cs="Arial"/>
          <w:b w:val="0"/>
          <w:bCs w:val="0"/>
          <w:color w:val="FF0000"/>
          <w:sz w:val="24"/>
        </w:rPr>
      </w:pPr>
    </w:p>
    <w:p w:rsidR="00985847" w:rsidRPr="00741EE5" w:rsidRDefault="00985847" w:rsidP="003A1709">
      <w:pPr>
        <w:pStyle w:val="Nzev"/>
        <w:ind w:left="720" w:hanging="294"/>
        <w:jc w:val="both"/>
        <w:outlineLvl w:val="0"/>
        <w:rPr>
          <w:rFonts w:ascii="Arial" w:hAnsi="Arial" w:cs="Arial"/>
          <w:b w:val="0"/>
          <w:bCs w:val="0"/>
          <w:sz w:val="24"/>
        </w:rPr>
      </w:pPr>
      <w:r w:rsidRPr="00741EE5">
        <w:rPr>
          <w:rFonts w:ascii="Arial" w:hAnsi="Arial" w:cs="Arial"/>
          <w:b w:val="0"/>
          <w:bCs w:val="0"/>
          <w:sz w:val="24"/>
        </w:rPr>
        <w:tab/>
      </w:r>
      <w:r w:rsidR="001E4FB7" w:rsidRPr="00741EE5">
        <w:rPr>
          <w:rFonts w:ascii="Arial" w:hAnsi="Arial" w:cs="Arial"/>
          <w:b w:val="0"/>
          <w:bCs w:val="0"/>
          <w:sz w:val="24"/>
        </w:rPr>
        <w:t>Z k</w:t>
      </w:r>
      <w:r w:rsidRPr="00741EE5">
        <w:rPr>
          <w:rFonts w:ascii="Arial" w:hAnsi="Arial" w:cs="Arial"/>
          <w:b w:val="0"/>
          <w:bCs w:val="0"/>
          <w:sz w:val="24"/>
        </w:rPr>
        <w:t>onstrukce právní úpravy obsažené v ustanovení § 78a odst. 4 zákona o</w:t>
      </w:r>
      <w:r w:rsidR="000B362B">
        <w:rPr>
          <w:rFonts w:ascii="Arial" w:hAnsi="Arial" w:cs="Arial"/>
          <w:b w:val="0"/>
          <w:bCs w:val="0"/>
          <w:sz w:val="24"/>
        </w:rPr>
        <w:t> </w:t>
      </w:r>
      <w:r w:rsidRPr="00741EE5">
        <w:rPr>
          <w:rFonts w:ascii="Arial" w:hAnsi="Arial" w:cs="Arial"/>
          <w:b w:val="0"/>
          <w:bCs w:val="0"/>
          <w:sz w:val="24"/>
        </w:rPr>
        <w:t>zaměstnanosti</w:t>
      </w:r>
      <w:r w:rsidR="001E4FB7" w:rsidRPr="00741EE5">
        <w:rPr>
          <w:rFonts w:ascii="Arial" w:hAnsi="Arial" w:cs="Arial"/>
          <w:b w:val="0"/>
          <w:bCs w:val="0"/>
          <w:sz w:val="24"/>
        </w:rPr>
        <w:t xml:space="preserve"> vyplývá, že zaměstnavateli se příspěvek poskytuje i</w:t>
      </w:r>
      <w:r w:rsidR="000B362B">
        <w:rPr>
          <w:rFonts w:ascii="Arial" w:hAnsi="Arial" w:cs="Arial"/>
          <w:b w:val="0"/>
          <w:bCs w:val="0"/>
          <w:sz w:val="24"/>
        </w:rPr>
        <w:t> </w:t>
      </w:r>
      <w:r w:rsidR="001E4FB7" w:rsidRPr="00741EE5">
        <w:rPr>
          <w:rFonts w:ascii="Arial" w:hAnsi="Arial" w:cs="Arial"/>
          <w:b w:val="0"/>
          <w:bCs w:val="0"/>
          <w:sz w:val="24"/>
        </w:rPr>
        <w:t>v případech, kdy mu byla uložena pokuta za přestupek na úseku zaměstnanosti nebo inspekce práce, pokud výše uložené pokuty nepřesáhla 50 000 Kč</w:t>
      </w:r>
      <w:r w:rsidR="00683705" w:rsidRPr="00741EE5">
        <w:rPr>
          <w:rFonts w:ascii="Arial" w:hAnsi="Arial" w:cs="Arial"/>
          <w:b w:val="0"/>
          <w:bCs w:val="0"/>
          <w:sz w:val="24"/>
        </w:rPr>
        <w:t xml:space="preserve"> bez ohledu na počet zaměstnanců. </w:t>
      </w:r>
    </w:p>
    <w:p w:rsidR="001E4FB7" w:rsidRPr="00741EE5" w:rsidRDefault="001E4FB7" w:rsidP="003A1709">
      <w:pPr>
        <w:pStyle w:val="Nzev"/>
        <w:ind w:left="720" w:hanging="294"/>
        <w:jc w:val="both"/>
        <w:outlineLvl w:val="0"/>
        <w:rPr>
          <w:rFonts w:ascii="Arial" w:hAnsi="Arial" w:cs="Arial"/>
          <w:b w:val="0"/>
          <w:bCs w:val="0"/>
          <w:sz w:val="24"/>
        </w:rPr>
      </w:pPr>
    </w:p>
    <w:p w:rsidR="00683705" w:rsidRPr="00741EE5" w:rsidRDefault="001E4FB7" w:rsidP="003A1709">
      <w:pPr>
        <w:pStyle w:val="Nzev"/>
        <w:ind w:left="720" w:hanging="294"/>
        <w:jc w:val="both"/>
        <w:outlineLvl w:val="0"/>
        <w:rPr>
          <w:rFonts w:ascii="Arial" w:hAnsi="Arial" w:cs="Arial"/>
          <w:b w:val="0"/>
          <w:bCs w:val="0"/>
          <w:sz w:val="24"/>
        </w:rPr>
      </w:pPr>
      <w:r w:rsidRPr="00741EE5">
        <w:rPr>
          <w:rFonts w:ascii="Arial" w:hAnsi="Arial" w:cs="Arial"/>
          <w:b w:val="0"/>
          <w:bCs w:val="0"/>
          <w:sz w:val="24"/>
        </w:rPr>
        <w:tab/>
        <w:t>Zároveň ve výše uvedených případech se jedná o výjimku, kdy zaměstnavateli nevznikne povinnost podle ustanovení § 78 odst. 10 zákona o zaměstnanosti poskytnutý příspěvek vrátit, protože příspěvek</w:t>
      </w:r>
      <w:r w:rsidR="00683705" w:rsidRPr="00741EE5">
        <w:rPr>
          <w:rFonts w:ascii="Arial" w:hAnsi="Arial" w:cs="Arial"/>
          <w:b w:val="0"/>
          <w:bCs w:val="0"/>
          <w:sz w:val="24"/>
        </w:rPr>
        <w:t xml:space="preserve"> mu podle </w:t>
      </w:r>
      <w:r w:rsidR="00B85038">
        <w:rPr>
          <w:rFonts w:ascii="Arial" w:hAnsi="Arial" w:cs="Arial"/>
          <w:b w:val="0"/>
          <w:bCs w:val="0"/>
          <w:sz w:val="24"/>
        </w:rPr>
        <w:t xml:space="preserve">ustanovení </w:t>
      </w:r>
      <w:r w:rsidR="00683705" w:rsidRPr="00741EE5">
        <w:rPr>
          <w:rFonts w:ascii="Arial" w:hAnsi="Arial" w:cs="Arial"/>
          <w:b w:val="0"/>
          <w:bCs w:val="0"/>
          <w:sz w:val="24"/>
        </w:rPr>
        <w:t>§ 78a odst. 4 zákona o zaměstnanosti při sp</w:t>
      </w:r>
      <w:r w:rsidR="00741EE5" w:rsidRPr="00741EE5">
        <w:rPr>
          <w:rFonts w:ascii="Arial" w:hAnsi="Arial" w:cs="Arial"/>
          <w:b w:val="0"/>
          <w:bCs w:val="0"/>
          <w:sz w:val="24"/>
        </w:rPr>
        <w:t xml:space="preserve">lnění ostatních podmínek náleží, </w:t>
      </w:r>
      <w:r w:rsidR="00B85038">
        <w:rPr>
          <w:rFonts w:ascii="Arial" w:hAnsi="Arial" w:cs="Arial"/>
          <w:b w:val="0"/>
          <w:bCs w:val="0"/>
          <w:sz w:val="24"/>
        </w:rPr>
        <w:br/>
      </w:r>
      <w:r w:rsidR="00741EE5" w:rsidRPr="00741EE5">
        <w:rPr>
          <w:rFonts w:ascii="Arial" w:hAnsi="Arial" w:cs="Arial"/>
          <w:b w:val="0"/>
          <w:bCs w:val="0"/>
          <w:sz w:val="24"/>
        </w:rPr>
        <w:t>a to i přesto</w:t>
      </w:r>
      <w:r w:rsidR="00875CBC">
        <w:rPr>
          <w:rFonts w:ascii="Arial" w:hAnsi="Arial" w:cs="Arial"/>
          <w:b w:val="0"/>
          <w:bCs w:val="0"/>
          <w:sz w:val="24"/>
        </w:rPr>
        <w:t>,</w:t>
      </w:r>
      <w:r w:rsidR="00741EE5" w:rsidRPr="00741EE5">
        <w:rPr>
          <w:rFonts w:ascii="Arial" w:hAnsi="Arial" w:cs="Arial"/>
          <w:b w:val="0"/>
          <w:bCs w:val="0"/>
          <w:sz w:val="24"/>
        </w:rPr>
        <w:t xml:space="preserve"> že nesplňuje podmínku stanovenou v</w:t>
      </w:r>
      <w:r w:rsidR="00B85038">
        <w:rPr>
          <w:rFonts w:ascii="Arial" w:hAnsi="Arial" w:cs="Arial"/>
          <w:b w:val="0"/>
          <w:bCs w:val="0"/>
          <w:sz w:val="24"/>
        </w:rPr>
        <w:t xml:space="preserve"> ustanovení </w:t>
      </w:r>
      <w:r w:rsidR="00741EE5" w:rsidRPr="00741EE5">
        <w:rPr>
          <w:rFonts w:ascii="Arial" w:hAnsi="Arial" w:cs="Arial"/>
          <w:b w:val="0"/>
          <w:bCs w:val="0"/>
          <w:sz w:val="24"/>
        </w:rPr>
        <w:t>§ 78 odst. 2 písm. d) bod 4 zákona o</w:t>
      </w:r>
      <w:r w:rsidR="000B362B">
        <w:rPr>
          <w:rFonts w:ascii="Arial" w:hAnsi="Arial" w:cs="Arial"/>
          <w:b w:val="0"/>
          <w:bCs w:val="0"/>
          <w:sz w:val="24"/>
        </w:rPr>
        <w:t> </w:t>
      </w:r>
      <w:r w:rsidR="00741EE5" w:rsidRPr="00741EE5">
        <w:rPr>
          <w:rFonts w:ascii="Arial" w:hAnsi="Arial" w:cs="Arial"/>
          <w:b w:val="0"/>
          <w:bCs w:val="0"/>
          <w:sz w:val="24"/>
        </w:rPr>
        <w:t>zaměstnanosti.</w:t>
      </w:r>
    </w:p>
    <w:p w:rsidR="00DD279C" w:rsidRDefault="00DD279C" w:rsidP="00C53BD0">
      <w:pPr>
        <w:rPr>
          <w:rFonts w:ascii="Arial" w:hAnsi="Arial" w:cs="Arial"/>
          <w:bCs/>
        </w:rPr>
      </w:pPr>
    </w:p>
    <w:p w:rsidR="001708F3" w:rsidRDefault="00680742" w:rsidP="001708F3">
      <w:pPr>
        <w:ind w:left="851" w:hanging="425"/>
        <w:jc w:val="both"/>
        <w:rPr>
          <w:rFonts w:ascii="Arial" w:hAnsi="Arial" w:cs="Arial"/>
          <w:bCs/>
        </w:rPr>
      </w:pPr>
      <w:r w:rsidRPr="00137DBA">
        <w:rPr>
          <w:rFonts w:ascii="Arial" w:hAnsi="Arial" w:cs="Arial"/>
          <w:b/>
          <w:bCs/>
        </w:rPr>
        <w:t>10.</w:t>
      </w:r>
      <w:r>
        <w:rPr>
          <w:rFonts w:ascii="Arial" w:hAnsi="Arial" w:cs="Arial"/>
          <w:bCs/>
        </w:rPr>
        <w:t xml:space="preserve"> Podle ustanovení §78a odst. 10 zákona o zaměstnanosti je zaměstnavatel poskytnutý </w:t>
      </w:r>
      <w:r w:rsidRPr="001708F3">
        <w:rPr>
          <w:rFonts w:ascii="Arial" w:hAnsi="Arial" w:cs="Arial"/>
          <w:b/>
          <w:bCs/>
        </w:rPr>
        <w:t xml:space="preserve">příspěvek </w:t>
      </w:r>
      <w:r w:rsidR="00137DBA" w:rsidRPr="001708F3">
        <w:rPr>
          <w:rFonts w:ascii="Arial" w:hAnsi="Arial" w:cs="Arial"/>
          <w:b/>
          <w:bCs/>
        </w:rPr>
        <w:t xml:space="preserve">nebo jeho poměrnou část povinen </w:t>
      </w:r>
      <w:r w:rsidRPr="001708F3">
        <w:rPr>
          <w:rFonts w:ascii="Arial" w:hAnsi="Arial" w:cs="Arial"/>
          <w:b/>
          <w:bCs/>
        </w:rPr>
        <w:t>vrátit</w:t>
      </w:r>
      <w:r w:rsidR="00137DBA">
        <w:rPr>
          <w:rFonts w:ascii="Arial" w:hAnsi="Arial" w:cs="Arial"/>
          <w:bCs/>
        </w:rPr>
        <w:t xml:space="preserve"> v případě, že bylo Úřadem práce ČR zjištěno, že zaměstnavatel </w:t>
      </w:r>
      <w:r w:rsidR="00137DBA" w:rsidRPr="001708F3">
        <w:rPr>
          <w:rFonts w:ascii="Arial" w:hAnsi="Arial" w:cs="Arial"/>
          <w:b/>
          <w:bCs/>
        </w:rPr>
        <w:t xml:space="preserve">přestal splňovat některou z podmínek </w:t>
      </w:r>
      <w:r w:rsidR="00137DBA" w:rsidRPr="00741EE5">
        <w:rPr>
          <w:rFonts w:ascii="Arial" w:hAnsi="Arial" w:cs="Arial"/>
          <w:b/>
          <w:bCs/>
        </w:rPr>
        <w:t>stanovených pro uzavření dohody o uznání</w:t>
      </w:r>
      <w:r w:rsidR="005B18D6" w:rsidRPr="00741EE5">
        <w:rPr>
          <w:rFonts w:ascii="Arial" w:hAnsi="Arial" w:cs="Arial"/>
          <w:b/>
          <w:bCs/>
        </w:rPr>
        <w:t>, s výjimkou případů uvedených v bodě 9 této části instrukce</w:t>
      </w:r>
      <w:r w:rsidR="00E86E89" w:rsidRPr="00741EE5">
        <w:rPr>
          <w:rFonts w:ascii="Arial" w:hAnsi="Arial" w:cs="Arial"/>
          <w:bCs/>
        </w:rPr>
        <w:t xml:space="preserve">. </w:t>
      </w:r>
      <w:r w:rsidR="00137DBA" w:rsidRPr="00741EE5">
        <w:rPr>
          <w:rFonts w:ascii="Arial" w:hAnsi="Arial" w:cs="Arial"/>
          <w:bCs/>
        </w:rPr>
        <w:t>O</w:t>
      </w:r>
      <w:r w:rsidR="000B362B">
        <w:rPr>
          <w:rFonts w:ascii="Arial" w:hAnsi="Arial" w:cs="Arial"/>
          <w:bCs/>
        </w:rPr>
        <w:t> </w:t>
      </w:r>
      <w:r w:rsidR="00137DBA" w:rsidRPr="00741EE5">
        <w:rPr>
          <w:rFonts w:ascii="Arial" w:hAnsi="Arial" w:cs="Arial"/>
          <w:bCs/>
        </w:rPr>
        <w:t xml:space="preserve">povinnosti vracení příspěvku </w:t>
      </w:r>
      <w:r w:rsidR="00137DBA" w:rsidRPr="00741EE5">
        <w:rPr>
          <w:rFonts w:ascii="Arial" w:hAnsi="Arial" w:cs="Arial"/>
          <w:b/>
          <w:bCs/>
        </w:rPr>
        <w:t>vydává Úřad práce ČR rozhodnutí</w:t>
      </w:r>
      <w:r w:rsidR="00137DBA" w:rsidRPr="00741EE5">
        <w:rPr>
          <w:rFonts w:ascii="Arial" w:hAnsi="Arial" w:cs="Arial"/>
          <w:bCs/>
        </w:rPr>
        <w:t>. Pokud tedy Úřad práce ČR při průběžném prověřování plnění podmínek dohody o</w:t>
      </w:r>
      <w:r w:rsidR="000B362B">
        <w:rPr>
          <w:rFonts w:ascii="Arial" w:hAnsi="Arial" w:cs="Arial"/>
          <w:bCs/>
        </w:rPr>
        <w:t> </w:t>
      </w:r>
      <w:r w:rsidR="00137DBA" w:rsidRPr="00741EE5">
        <w:rPr>
          <w:rFonts w:ascii="Arial" w:hAnsi="Arial" w:cs="Arial"/>
          <w:bCs/>
        </w:rPr>
        <w:t xml:space="preserve">uznání podle části čtvrté bod 7. 2. </w:t>
      </w:r>
      <w:r w:rsidR="00296EAE" w:rsidRPr="00741EE5">
        <w:rPr>
          <w:rFonts w:ascii="Arial" w:hAnsi="Arial" w:cs="Arial"/>
          <w:bCs/>
        </w:rPr>
        <w:t xml:space="preserve">této </w:t>
      </w:r>
      <w:r w:rsidR="00137DBA" w:rsidRPr="00741EE5">
        <w:rPr>
          <w:rFonts w:ascii="Arial" w:hAnsi="Arial" w:cs="Arial"/>
          <w:bCs/>
        </w:rPr>
        <w:t xml:space="preserve">instrukce zjistí jejich </w:t>
      </w:r>
      <w:r w:rsidR="00741EE5" w:rsidRPr="00741EE5">
        <w:rPr>
          <w:rFonts w:ascii="Arial" w:hAnsi="Arial" w:cs="Arial"/>
          <w:bCs/>
        </w:rPr>
        <w:t>nesplnění</w:t>
      </w:r>
      <w:r w:rsidR="00137DBA" w:rsidRPr="00741EE5">
        <w:rPr>
          <w:rFonts w:ascii="Arial" w:hAnsi="Arial" w:cs="Arial"/>
          <w:bCs/>
        </w:rPr>
        <w:t xml:space="preserve">, </w:t>
      </w:r>
      <w:r w:rsidR="00741EE5" w:rsidRPr="00741EE5">
        <w:rPr>
          <w:rFonts w:ascii="Arial" w:hAnsi="Arial" w:cs="Arial"/>
          <w:bCs/>
        </w:rPr>
        <w:t>vydá</w:t>
      </w:r>
      <w:r w:rsidR="00137DBA" w:rsidRPr="00741EE5">
        <w:rPr>
          <w:rFonts w:ascii="Arial" w:hAnsi="Arial" w:cs="Arial"/>
          <w:bCs/>
        </w:rPr>
        <w:t xml:space="preserve"> rozhodnutí o povinnosti vrácení příspěvku podle §78a. </w:t>
      </w:r>
    </w:p>
    <w:p w:rsidR="001708F3" w:rsidRDefault="001708F3" w:rsidP="005B18D6">
      <w:pPr>
        <w:jc w:val="both"/>
        <w:rPr>
          <w:rFonts w:ascii="Arial" w:hAnsi="Arial" w:cs="Arial"/>
          <w:bCs/>
        </w:rPr>
      </w:pPr>
    </w:p>
    <w:p w:rsidR="001708F3" w:rsidRDefault="001708F3" w:rsidP="00474C1C">
      <w:pPr>
        <w:ind w:left="851" w:hanging="425"/>
        <w:jc w:val="both"/>
        <w:rPr>
          <w:rFonts w:ascii="Arial" w:hAnsi="Arial" w:cs="Arial"/>
          <w:bCs/>
        </w:rPr>
      </w:pPr>
      <w:r w:rsidRPr="001708F3">
        <w:rPr>
          <w:rFonts w:ascii="Arial" w:hAnsi="Arial" w:cs="Arial"/>
          <w:b/>
          <w:bCs/>
        </w:rPr>
        <w:lastRenderedPageBreak/>
        <w:t>11.</w:t>
      </w:r>
      <w:r>
        <w:rPr>
          <w:rFonts w:ascii="Arial" w:hAnsi="Arial" w:cs="Arial"/>
          <w:bCs/>
        </w:rPr>
        <w:t xml:space="preserve"> Nárok na vracení příspěvku podle § 78a zaniká uplynutím 5 let ode dne jeho poskytnutí zaměstnavateli. </w:t>
      </w:r>
    </w:p>
    <w:p w:rsidR="00296EAE" w:rsidRDefault="00296EAE" w:rsidP="00474C1C">
      <w:pPr>
        <w:ind w:left="851" w:hanging="425"/>
        <w:jc w:val="both"/>
        <w:rPr>
          <w:rFonts w:ascii="Arial" w:hAnsi="Arial" w:cs="Arial"/>
          <w:bCs/>
        </w:rPr>
      </w:pPr>
    </w:p>
    <w:p w:rsidR="00AF22FC" w:rsidRDefault="00474C1C" w:rsidP="00474C1C">
      <w:pPr>
        <w:ind w:left="851" w:hanging="425"/>
        <w:jc w:val="both"/>
        <w:rPr>
          <w:rFonts w:ascii="Arial" w:hAnsi="Arial" w:cs="Arial"/>
          <w:bCs/>
        </w:rPr>
      </w:pPr>
      <w:r w:rsidRPr="00474C1C">
        <w:rPr>
          <w:rFonts w:ascii="Arial" w:hAnsi="Arial" w:cs="Arial"/>
          <w:b/>
          <w:bCs/>
        </w:rPr>
        <w:t>12.</w:t>
      </w:r>
      <w:r>
        <w:rPr>
          <w:rFonts w:ascii="Arial" w:hAnsi="Arial" w:cs="Arial"/>
          <w:bCs/>
        </w:rPr>
        <w:t xml:space="preserve"> Zákon o zaměstnanosti od 1. 1. 2018 rozšiřuje oblast odstranění tvrdosti zákona, když </w:t>
      </w:r>
      <w:r w:rsidRPr="0044243C">
        <w:rPr>
          <w:rFonts w:ascii="Arial" w:hAnsi="Arial" w:cs="Arial"/>
          <w:b/>
          <w:bCs/>
        </w:rPr>
        <w:t>umožňuje ministru práce a sociálních věcí prominout</w:t>
      </w:r>
      <w:r>
        <w:rPr>
          <w:rFonts w:ascii="Arial" w:hAnsi="Arial" w:cs="Arial"/>
          <w:bCs/>
        </w:rPr>
        <w:t xml:space="preserve"> na základě písemné a odůvodněné žádosti zaměstnavatele </w:t>
      </w:r>
      <w:r w:rsidRPr="0044243C">
        <w:rPr>
          <w:rFonts w:ascii="Arial" w:hAnsi="Arial" w:cs="Arial"/>
          <w:b/>
          <w:bCs/>
        </w:rPr>
        <w:t xml:space="preserve">nedodržení lhůt stanovených </w:t>
      </w:r>
      <w:r w:rsidR="00875CBC">
        <w:rPr>
          <w:rFonts w:ascii="Arial" w:hAnsi="Arial" w:cs="Arial"/>
          <w:b/>
          <w:bCs/>
        </w:rPr>
        <w:t xml:space="preserve">zákonem o zaměstnanosti </w:t>
      </w:r>
      <w:r w:rsidRPr="0044243C">
        <w:rPr>
          <w:rFonts w:ascii="Arial" w:hAnsi="Arial" w:cs="Arial"/>
          <w:b/>
          <w:bCs/>
        </w:rPr>
        <w:t>k úhradě nedoplatků</w:t>
      </w:r>
      <w:r>
        <w:rPr>
          <w:rFonts w:ascii="Arial" w:hAnsi="Arial" w:cs="Arial"/>
          <w:bCs/>
        </w:rPr>
        <w:t xml:space="preserve"> zaměstnavatele. </w:t>
      </w:r>
    </w:p>
    <w:p w:rsidR="0044243C" w:rsidRPr="00847F27" w:rsidRDefault="0044243C" w:rsidP="00474C1C">
      <w:pPr>
        <w:ind w:left="851" w:hanging="425"/>
        <w:jc w:val="both"/>
        <w:rPr>
          <w:rFonts w:ascii="Arial" w:hAnsi="Arial" w:cs="Arial"/>
          <w:bCs/>
        </w:rPr>
      </w:pPr>
    </w:p>
    <w:p w:rsidR="00847F27" w:rsidRPr="00741EE5" w:rsidRDefault="00847F27" w:rsidP="00847F27">
      <w:pPr>
        <w:pStyle w:val="Nzev"/>
        <w:ind w:left="851"/>
        <w:jc w:val="both"/>
        <w:outlineLvl w:val="0"/>
        <w:rPr>
          <w:rFonts w:ascii="Arial" w:hAnsi="Arial" w:cs="Arial"/>
          <w:b w:val="0"/>
          <w:bCs w:val="0"/>
          <w:sz w:val="24"/>
        </w:rPr>
      </w:pPr>
      <w:r w:rsidRPr="00741EE5">
        <w:rPr>
          <w:rFonts w:ascii="Arial" w:hAnsi="Arial" w:cs="Arial"/>
          <w:b w:val="0"/>
          <w:bCs w:val="0"/>
          <w:sz w:val="24"/>
        </w:rPr>
        <w:t xml:space="preserve">V případech, kdy zaměstnavatel písemně požádá ministra práce a sociálních věcí nebo MPSV o odstranění tvrdosti zákona podle ustanovení § 78a </w:t>
      </w:r>
      <w:r w:rsidR="00985847" w:rsidRPr="00741EE5">
        <w:rPr>
          <w:rFonts w:ascii="Arial" w:hAnsi="Arial" w:cs="Arial"/>
          <w:b w:val="0"/>
          <w:bCs w:val="0"/>
          <w:sz w:val="24"/>
        </w:rPr>
        <w:br/>
      </w:r>
      <w:r w:rsidRPr="00741EE5">
        <w:rPr>
          <w:rFonts w:ascii="Arial" w:hAnsi="Arial" w:cs="Arial"/>
          <w:b w:val="0"/>
          <w:bCs w:val="0"/>
          <w:sz w:val="24"/>
        </w:rPr>
        <w:t>odst. 15 nebo odst. 16 zákona o zaměstnanosti, Úřad práce ČR řízení o</w:t>
      </w:r>
      <w:r w:rsidR="000B362B">
        <w:rPr>
          <w:rFonts w:ascii="Arial" w:hAnsi="Arial" w:cs="Arial"/>
          <w:b w:val="0"/>
          <w:bCs w:val="0"/>
          <w:sz w:val="24"/>
        </w:rPr>
        <w:t> </w:t>
      </w:r>
      <w:r w:rsidRPr="00741EE5">
        <w:rPr>
          <w:rFonts w:ascii="Arial" w:hAnsi="Arial" w:cs="Arial"/>
          <w:b w:val="0"/>
          <w:bCs w:val="0"/>
          <w:sz w:val="24"/>
        </w:rPr>
        <w:t xml:space="preserve">poskytnutí příspěvku </w:t>
      </w:r>
      <w:r w:rsidR="00B85038">
        <w:rPr>
          <w:rFonts w:ascii="Arial" w:hAnsi="Arial" w:cs="Arial"/>
          <w:b w:val="0"/>
          <w:bCs w:val="0"/>
          <w:sz w:val="24"/>
        </w:rPr>
        <w:t xml:space="preserve">podle § 78a </w:t>
      </w:r>
      <w:r w:rsidRPr="00741EE5">
        <w:rPr>
          <w:rFonts w:ascii="Arial" w:hAnsi="Arial" w:cs="Arial"/>
          <w:b w:val="0"/>
          <w:bCs w:val="0"/>
          <w:sz w:val="24"/>
        </w:rPr>
        <w:t>přeruší do doby</w:t>
      </w:r>
      <w:r w:rsidR="00985847" w:rsidRPr="00741EE5">
        <w:rPr>
          <w:rFonts w:ascii="Arial" w:hAnsi="Arial" w:cs="Arial"/>
          <w:b w:val="0"/>
          <w:bCs w:val="0"/>
          <w:sz w:val="24"/>
        </w:rPr>
        <w:t xml:space="preserve"> vyřízení této žádosti o odstranění tvrdosti zákona.</w:t>
      </w:r>
      <w:r w:rsidRPr="00741EE5">
        <w:rPr>
          <w:rFonts w:ascii="Arial" w:hAnsi="Arial" w:cs="Arial"/>
          <w:b w:val="0"/>
          <w:bCs w:val="0"/>
          <w:sz w:val="24"/>
        </w:rPr>
        <w:t xml:space="preserve"> </w:t>
      </w:r>
    </w:p>
    <w:p w:rsidR="00847F27" w:rsidRDefault="00847F27" w:rsidP="00474C1C">
      <w:pPr>
        <w:ind w:left="851" w:hanging="425"/>
        <w:jc w:val="both"/>
        <w:rPr>
          <w:rFonts w:ascii="Arial" w:hAnsi="Arial" w:cs="Arial"/>
          <w:bCs/>
        </w:rPr>
      </w:pPr>
    </w:p>
    <w:p w:rsidR="0044243C" w:rsidRDefault="0044243C" w:rsidP="00474C1C">
      <w:pPr>
        <w:ind w:left="851" w:hanging="425"/>
        <w:jc w:val="both"/>
        <w:rPr>
          <w:rFonts w:ascii="Arial" w:hAnsi="Arial" w:cs="Arial"/>
        </w:rPr>
      </w:pPr>
      <w:r w:rsidRPr="006E6878">
        <w:rPr>
          <w:rFonts w:ascii="Arial" w:hAnsi="Arial" w:cs="Arial"/>
          <w:b/>
          <w:bCs/>
        </w:rPr>
        <w:t>13.</w:t>
      </w:r>
      <w:r>
        <w:rPr>
          <w:rFonts w:ascii="Arial" w:hAnsi="Arial" w:cs="Arial"/>
          <w:bCs/>
        </w:rPr>
        <w:t xml:space="preserve"> </w:t>
      </w:r>
      <w:r>
        <w:rPr>
          <w:rFonts w:ascii="Arial" w:hAnsi="Arial" w:cs="Arial"/>
        </w:rPr>
        <w:t>Podle přechodných ustanovení</w:t>
      </w:r>
      <w:r w:rsidR="008976BD">
        <w:rPr>
          <w:rFonts w:ascii="Arial" w:hAnsi="Arial" w:cs="Arial"/>
        </w:rPr>
        <w:t xml:space="preserve"> uvedených pod bodem</w:t>
      </w:r>
      <w:r>
        <w:rPr>
          <w:rFonts w:ascii="Arial" w:hAnsi="Arial" w:cs="Arial"/>
        </w:rPr>
        <w:t xml:space="preserve"> 4 a </w:t>
      </w:r>
      <w:r w:rsidR="008976BD">
        <w:rPr>
          <w:rFonts w:ascii="Arial" w:hAnsi="Arial" w:cs="Arial"/>
        </w:rPr>
        <w:t xml:space="preserve">bodem </w:t>
      </w:r>
      <w:r>
        <w:rPr>
          <w:rFonts w:ascii="Arial" w:hAnsi="Arial" w:cs="Arial"/>
        </w:rPr>
        <w:t xml:space="preserve">6 </w:t>
      </w:r>
      <w:r w:rsidR="008976BD">
        <w:rPr>
          <w:rFonts w:ascii="Arial" w:hAnsi="Arial" w:cs="Arial"/>
        </w:rPr>
        <w:t>novely zákona</w:t>
      </w:r>
      <w:r>
        <w:rPr>
          <w:rFonts w:ascii="Arial" w:hAnsi="Arial" w:cs="Arial"/>
        </w:rPr>
        <w:t xml:space="preserve"> o zaměstnanosti</w:t>
      </w:r>
      <w:r w:rsidR="00875CBC">
        <w:rPr>
          <w:rFonts w:ascii="Arial" w:hAnsi="Arial" w:cs="Arial"/>
        </w:rPr>
        <w:t xml:space="preserve"> </w:t>
      </w:r>
      <w:r>
        <w:rPr>
          <w:rFonts w:ascii="Arial" w:hAnsi="Arial" w:cs="Arial"/>
        </w:rPr>
        <w:t xml:space="preserve">se příspěvek na podporu zaměstnávání osob se zdravotním postižením na chráněném pracovním místě za </w:t>
      </w:r>
      <w:r w:rsidR="006E6878">
        <w:rPr>
          <w:rFonts w:ascii="Arial" w:hAnsi="Arial" w:cs="Arial"/>
        </w:rPr>
        <w:t>všechna čtvrtletí předcházející datu 31. 12. 2017</w:t>
      </w:r>
      <w:r>
        <w:rPr>
          <w:rFonts w:ascii="Arial" w:hAnsi="Arial" w:cs="Arial"/>
        </w:rPr>
        <w:t xml:space="preserve"> poskytuj</w:t>
      </w:r>
      <w:r w:rsidR="00875CBC">
        <w:rPr>
          <w:rFonts w:ascii="Arial" w:hAnsi="Arial" w:cs="Arial"/>
        </w:rPr>
        <w:t>e</w:t>
      </w:r>
      <w:r>
        <w:rPr>
          <w:rFonts w:ascii="Arial" w:hAnsi="Arial" w:cs="Arial"/>
        </w:rPr>
        <w:t xml:space="preserve"> podle právní úpravy účinné do 31.</w:t>
      </w:r>
      <w:r w:rsidR="000B362B">
        <w:rPr>
          <w:rFonts w:ascii="Arial" w:hAnsi="Arial" w:cs="Arial"/>
        </w:rPr>
        <w:t> </w:t>
      </w:r>
      <w:r>
        <w:rPr>
          <w:rFonts w:ascii="Arial" w:hAnsi="Arial" w:cs="Arial"/>
        </w:rPr>
        <w:t xml:space="preserve">12. 2017. </w:t>
      </w:r>
    </w:p>
    <w:p w:rsidR="0044243C" w:rsidRDefault="0044243C" w:rsidP="00474C1C">
      <w:pPr>
        <w:ind w:left="851" w:hanging="425"/>
        <w:jc w:val="both"/>
        <w:rPr>
          <w:rFonts w:ascii="Arial" w:hAnsi="Arial" w:cs="Arial"/>
        </w:rPr>
      </w:pPr>
    </w:p>
    <w:p w:rsidR="0027798D" w:rsidRDefault="0027798D" w:rsidP="00C53BD0">
      <w:pPr>
        <w:rPr>
          <w:rFonts w:ascii="Arial" w:hAnsi="Arial" w:cs="Arial"/>
          <w:bCs/>
        </w:rPr>
      </w:pPr>
    </w:p>
    <w:p w:rsidR="00B868E9" w:rsidRDefault="00B868E9" w:rsidP="00C53BD0">
      <w:pPr>
        <w:rPr>
          <w:rFonts w:ascii="Arial" w:hAnsi="Arial" w:cs="Arial"/>
          <w:bCs/>
        </w:rPr>
      </w:pPr>
    </w:p>
    <w:p w:rsidR="0010732B" w:rsidRPr="00C53BD0" w:rsidRDefault="0010732B" w:rsidP="00C53BD0">
      <w:pPr>
        <w:rPr>
          <w:rFonts w:ascii="Arial" w:hAnsi="Arial" w:cs="Arial"/>
          <w:bCs/>
        </w:rPr>
      </w:pPr>
    </w:p>
    <w:p w:rsidR="00D81401" w:rsidRPr="00D81401" w:rsidRDefault="00D81401" w:rsidP="00D81401">
      <w:pPr>
        <w:pStyle w:val="Nzev"/>
        <w:tabs>
          <w:tab w:val="left" w:pos="2417"/>
        </w:tabs>
        <w:jc w:val="both"/>
        <w:outlineLvl w:val="0"/>
        <w:rPr>
          <w:rFonts w:ascii="Arial" w:hAnsi="Arial" w:cs="Arial"/>
          <w:bCs w:val="0"/>
          <w:sz w:val="24"/>
        </w:rPr>
      </w:pPr>
      <w:r>
        <w:rPr>
          <w:rFonts w:ascii="Arial" w:hAnsi="Arial" w:cs="Arial"/>
          <w:bCs w:val="0"/>
          <w:sz w:val="24"/>
        </w:rPr>
        <w:tab/>
      </w:r>
      <w:r>
        <w:rPr>
          <w:rFonts w:ascii="Arial" w:hAnsi="Arial" w:cs="Arial"/>
          <w:bCs w:val="0"/>
          <w:sz w:val="24"/>
        </w:rPr>
        <w:tab/>
      </w:r>
      <w:r>
        <w:rPr>
          <w:rFonts w:ascii="Arial" w:hAnsi="Arial" w:cs="Arial"/>
          <w:bCs w:val="0"/>
          <w:sz w:val="24"/>
        </w:rPr>
        <w:tab/>
      </w:r>
      <w:r>
        <w:rPr>
          <w:rFonts w:ascii="Arial" w:hAnsi="Arial" w:cs="Arial"/>
          <w:bCs w:val="0"/>
          <w:sz w:val="24"/>
        </w:rPr>
        <w:tab/>
      </w:r>
      <w:r>
        <w:rPr>
          <w:rFonts w:ascii="Arial" w:hAnsi="Arial" w:cs="Arial"/>
          <w:bCs w:val="0"/>
          <w:sz w:val="24"/>
        </w:rPr>
        <w:tab/>
      </w:r>
      <w:r w:rsidR="007C29A5">
        <w:rPr>
          <w:rFonts w:ascii="Arial" w:hAnsi="Arial" w:cs="Arial"/>
          <w:bCs w:val="0"/>
          <w:sz w:val="24"/>
        </w:rPr>
        <w:t xml:space="preserve">            </w:t>
      </w:r>
      <w:r w:rsidRPr="00D81401">
        <w:rPr>
          <w:rFonts w:ascii="Arial" w:hAnsi="Arial" w:cs="Arial"/>
          <w:bCs w:val="0"/>
          <w:sz w:val="24"/>
        </w:rPr>
        <w:t>JUDr. Jiří Vaňásek</w:t>
      </w:r>
      <w:r w:rsidRPr="00D81401">
        <w:rPr>
          <w:rFonts w:ascii="Arial" w:hAnsi="Arial" w:cs="Arial"/>
          <w:bCs w:val="0"/>
          <w:sz w:val="24"/>
        </w:rPr>
        <w:tab/>
      </w:r>
    </w:p>
    <w:p w:rsidR="00D81401" w:rsidRDefault="00D81401" w:rsidP="00D81401">
      <w:pPr>
        <w:pStyle w:val="Nzev"/>
        <w:ind w:left="2832" w:firstLine="708"/>
        <w:jc w:val="both"/>
        <w:outlineLvl w:val="0"/>
        <w:rPr>
          <w:rFonts w:ascii="Arial" w:hAnsi="Arial" w:cs="Arial"/>
          <w:b w:val="0"/>
          <w:bCs w:val="0"/>
          <w:sz w:val="24"/>
        </w:rPr>
      </w:pPr>
      <w:r>
        <w:rPr>
          <w:rFonts w:ascii="Arial" w:hAnsi="Arial" w:cs="Arial"/>
          <w:b w:val="0"/>
          <w:bCs w:val="0"/>
          <w:sz w:val="24"/>
        </w:rPr>
        <w:t xml:space="preserve">  </w:t>
      </w:r>
      <w:r w:rsidR="00140210">
        <w:rPr>
          <w:rFonts w:ascii="Arial" w:hAnsi="Arial" w:cs="Arial"/>
          <w:b w:val="0"/>
          <w:bCs w:val="0"/>
          <w:sz w:val="24"/>
        </w:rPr>
        <w:t xml:space="preserve"> </w:t>
      </w:r>
      <w:r w:rsidR="007C29A5">
        <w:rPr>
          <w:rFonts w:ascii="Arial" w:hAnsi="Arial" w:cs="Arial"/>
          <w:b w:val="0"/>
          <w:bCs w:val="0"/>
          <w:sz w:val="24"/>
        </w:rPr>
        <w:t xml:space="preserve">            </w:t>
      </w:r>
      <w:r w:rsidR="00140210">
        <w:rPr>
          <w:rFonts w:ascii="Arial" w:hAnsi="Arial" w:cs="Arial"/>
          <w:b w:val="0"/>
          <w:bCs w:val="0"/>
          <w:sz w:val="24"/>
        </w:rPr>
        <w:t xml:space="preserve"> </w:t>
      </w:r>
      <w:r>
        <w:rPr>
          <w:rFonts w:ascii="Arial" w:hAnsi="Arial" w:cs="Arial"/>
          <w:b w:val="0"/>
          <w:bCs w:val="0"/>
          <w:sz w:val="24"/>
        </w:rPr>
        <w:t>náměstek pro řízení sekce zaměstnanosti</w:t>
      </w:r>
    </w:p>
    <w:p w:rsidR="00D81401" w:rsidRPr="00401540" w:rsidRDefault="00140210" w:rsidP="00D81401">
      <w:pPr>
        <w:pStyle w:val="Nzev"/>
        <w:ind w:left="3540" w:firstLine="708"/>
        <w:jc w:val="both"/>
        <w:outlineLvl w:val="0"/>
        <w:rPr>
          <w:rFonts w:ascii="Arial" w:hAnsi="Arial" w:cs="Arial"/>
          <w:b w:val="0"/>
          <w:bCs w:val="0"/>
          <w:sz w:val="24"/>
        </w:rPr>
      </w:pPr>
      <w:r>
        <w:rPr>
          <w:rFonts w:ascii="Arial" w:hAnsi="Arial" w:cs="Arial"/>
          <w:b w:val="0"/>
          <w:bCs w:val="0"/>
          <w:sz w:val="24"/>
        </w:rPr>
        <w:t xml:space="preserve"> </w:t>
      </w:r>
      <w:r w:rsidR="007C29A5">
        <w:rPr>
          <w:rFonts w:ascii="Arial" w:hAnsi="Arial" w:cs="Arial"/>
          <w:b w:val="0"/>
          <w:bCs w:val="0"/>
          <w:sz w:val="24"/>
        </w:rPr>
        <w:t xml:space="preserve">           </w:t>
      </w:r>
      <w:r w:rsidR="00D81401">
        <w:rPr>
          <w:rFonts w:ascii="Arial" w:hAnsi="Arial" w:cs="Arial"/>
          <w:b w:val="0"/>
          <w:bCs w:val="0"/>
          <w:sz w:val="24"/>
        </w:rPr>
        <w:t>a nepojistných sociálních dávek</w:t>
      </w:r>
    </w:p>
    <w:sectPr w:rsidR="00D81401" w:rsidRPr="00401540" w:rsidSect="007C7DEA">
      <w:footerReference w:type="default" r:id="rId9"/>
      <w:pgSz w:w="11906" w:h="16838"/>
      <w:pgMar w:top="1418" w:right="1418" w:bottom="184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18" w:rsidRDefault="00DB5918" w:rsidP="00214C36">
      <w:r>
        <w:separator/>
      </w:r>
    </w:p>
  </w:endnote>
  <w:endnote w:type="continuationSeparator" w:id="0">
    <w:p w:rsidR="00DB5918" w:rsidRDefault="00DB5918" w:rsidP="0021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E9" w:rsidRDefault="008A39E9">
    <w:pPr>
      <w:pStyle w:val="Zpat"/>
      <w:jc w:val="center"/>
    </w:pPr>
    <w:r>
      <w:fldChar w:fldCharType="begin"/>
    </w:r>
    <w:r>
      <w:instrText>PAGE   \* MERGEFORMAT</w:instrText>
    </w:r>
    <w:r>
      <w:fldChar w:fldCharType="separate"/>
    </w:r>
    <w:r w:rsidR="00D11FAD">
      <w:rPr>
        <w:noProof/>
      </w:rPr>
      <w:t>18</w:t>
    </w:r>
    <w:r>
      <w:fldChar w:fldCharType="end"/>
    </w:r>
  </w:p>
  <w:p w:rsidR="008A39E9" w:rsidRDefault="008A39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18" w:rsidRDefault="00DB5918" w:rsidP="00214C36">
      <w:r>
        <w:separator/>
      </w:r>
    </w:p>
  </w:footnote>
  <w:footnote w:type="continuationSeparator" w:id="0">
    <w:p w:rsidR="00DB5918" w:rsidRDefault="00DB5918" w:rsidP="00214C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3677"/>
    <w:multiLevelType w:val="hybridMultilevel"/>
    <w:tmpl w:val="1B0043CE"/>
    <w:lvl w:ilvl="0" w:tplc="793C7C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2665A9"/>
    <w:multiLevelType w:val="hybridMultilevel"/>
    <w:tmpl w:val="A1D034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1C32BA"/>
    <w:multiLevelType w:val="hybridMultilevel"/>
    <w:tmpl w:val="4A74B642"/>
    <w:lvl w:ilvl="0" w:tplc="80A0F4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0D24BDF"/>
    <w:multiLevelType w:val="hybridMultilevel"/>
    <w:tmpl w:val="FC18C80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2DE86B24"/>
    <w:multiLevelType w:val="hybridMultilevel"/>
    <w:tmpl w:val="AD2E2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5014CB"/>
    <w:multiLevelType w:val="hybridMultilevel"/>
    <w:tmpl w:val="256A98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3353D4F"/>
    <w:multiLevelType w:val="hybridMultilevel"/>
    <w:tmpl w:val="8FF634FA"/>
    <w:lvl w:ilvl="0" w:tplc="546E6BD0">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F974E25"/>
    <w:multiLevelType w:val="hybridMultilevel"/>
    <w:tmpl w:val="EA30FAB6"/>
    <w:lvl w:ilvl="0" w:tplc="CEFAEE16">
      <w:start w:val="1"/>
      <w:numFmt w:val="decimal"/>
      <w:lvlText w:val="%1."/>
      <w:lvlJc w:val="left"/>
      <w:pPr>
        <w:ind w:left="720" w:hanging="360"/>
      </w:pPr>
      <w:rPr>
        <w:rFonts w:hint="default"/>
        <w:b/>
      </w:rPr>
    </w:lvl>
    <w:lvl w:ilvl="1" w:tplc="48649A9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BF428B"/>
    <w:multiLevelType w:val="hybridMultilevel"/>
    <w:tmpl w:val="2D627FC4"/>
    <w:lvl w:ilvl="0" w:tplc="F9DE5CF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1961B51"/>
    <w:multiLevelType w:val="hybridMultilevel"/>
    <w:tmpl w:val="C7DAA602"/>
    <w:lvl w:ilvl="0" w:tplc="0A50EB4E">
      <w:start w:val="1"/>
      <w:numFmt w:val="bullet"/>
      <w:lvlText w:val=""/>
      <w:lvlJc w:val="left"/>
      <w:pPr>
        <w:ind w:left="720" w:hanging="360"/>
      </w:pPr>
      <w:rPr>
        <w:rFonts w:ascii="Wingdings" w:hAnsi="Wingdings" w:hint="default"/>
        <w:b/>
        <w:sz w:val="26"/>
        <w:szCs w:val="2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42C64DB"/>
    <w:multiLevelType w:val="hybridMultilevel"/>
    <w:tmpl w:val="57C0DB86"/>
    <w:lvl w:ilvl="0" w:tplc="311A3D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7BB6D98"/>
    <w:multiLevelType w:val="hybridMultilevel"/>
    <w:tmpl w:val="B73876D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nsid w:val="65746F9D"/>
    <w:multiLevelType w:val="hybridMultilevel"/>
    <w:tmpl w:val="6000477E"/>
    <w:lvl w:ilvl="0" w:tplc="04050001">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nsid w:val="65D73E3E"/>
    <w:multiLevelType w:val="hybridMultilevel"/>
    <w:tmpl w:val="D3DADAB0"/>
    <w:lvl w:ilvl="0" w:tplc="19A29FD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A964513"/>
    <w:multiLevelType w:val="hybridMultilevel"/>
    <w:tmpl w:val="94589E18"/>
    <w:lvl w:ilvl="0" w:tplc="0DF604BE">
      <w:start w:val="1"/>
      <w:numFmt w:val="decimal"/>
      <w:pStyle w:val="Boddohody"/>
      <w:lvlText w:val="%1."/>
      <w:lvlJc w:val="left"/>
      <w:pPr>
        <w:tabs>
          <w:tab w:val="num" w:pos="360"/>
        </w:tabs>
        <w:ind w:left="360" w:hanging="360"/>
      </w:pPr>
      <w:rPr>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6C205297"/>
    <w:multiLevelType w:val="hybridMultilevel"/>
    <w:tmpl w:val="288873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22A14B3"/>
    <w:multiLevelType w:val="multilevel"/>
    <w:tmpl w:val="BAFCDCE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745667B5"/>
    <w:multiLevelType w:val="hybridMultilevel"/>
    <w:tmpl w:val="D422D99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9BFEEE40">
      <w:start w:val="7"/>
      <w:numFmt w:val="bullet"/>
      <w:lvlText w:val="-"/>
      <w:lvlJc w:val="left"/>
      <w:pPr>
        <w:ind w:left="2868" w:hanging="360"/>
      </w:pPr>
      <w:rPr>
        <w:rFonts w:ascii="Arial" w:eastAsia="Times New Roman" w:hAnsi="Arial" w:cs="Arial"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nsid w:val="7605655F"/>
    <w:multiLevelType w:val="hybridMultilevel"/>
    <w:tmpl w:val="644C2F1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nsid w:val="77071FC0"/>
    <w:multiLevelType w:val="hybridMultilevel"/>
    <w:tmpl w:val="4A74B642"/>
    <w:lvl w:ilvl="0" w:tplc="80A0F4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8"/>
  </w:num>
  <w:num w:numId="5">
    <w:abstractNumId w:val="9"/>
  </w:num>
  <w:num w:numId="6">
    <w:abstractNumId w:val="7"/>
  </w:num>
  <w:num w:numId="7">
    <w:abstractNumId w:val="12"/>
  </w:num>
  <w:num w:numId="8">
    <w:abstractNumId w:val="11"/>
  </w:num>
  <w:num w:numId="9">
    <w:abstractNumId w:val="17"/>
  </w:num>
  <w:num w:numId="10">
    <w:abstractNumId w:val="19"/>
  </w:num>
  <w:num w:numId="11">
    <w:abstractNumId w:val="18"/>
  </w:num>
  <w:num w:numId="12">
    <w:abstractNumId w:val="4"/>
  </w:num>
  <w:num w:numId="13">
    <w:abstractNumId w:val="10"/>
  </w:num>
  <w:num w:numId="14">
    <w:abstractNumId w:val="15"/>
  </w:num>
  <w:num w:numId="15">
    <w:abstractNumId w:val="5"/>
  </w:num>
  <w:num w:numId="16">
    <w:abstractNumId w:val="1"/>
  </w:num>
  <w:num w:numId="17">
    <w:abstractNumId w:val="3"/>
  </w:num>
  <w:num w:numId="18">
    <w:abstractNumId w:val="13"/>
  </w:num>
  <w:num w:numId="19">
    <w:abstractNumId w:val="6"/>
  </w:num>
  <w:num w:numId="2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E1"/>
    <w:rsid w:val="000017A0"/>
    <w:rsid w:val="00007275"/>
    <w:rsid w:val="00016036"/>
    <w:rsid w:val="0002259A"/>
    <w:rsid w:val="0002597D"/>
    <w:rsid w:val="000268A4"/>
    <w:rsid w:val="00026D8B"/>
    <w:rsid w:val="00033CB4"/>
    <w:rsid w:val="00050141"/>
    <w:rsid w:val="000526E9"/>
    <w:rsid w:val="00063ECE"/>
    <w:rsid w:val="000656A8"/>
    <w:rsid w:val="0007152C"/>
    <w:rsid w:val="00077FAD"/>
    <w:rsid w:val="00083B39"/>
    <w:rsid w:val="00090AFE"/>
    <w:rsid w:val="000A7BD0"/>
    <w:rsid w:val="000B362B"/>
    <w:rsid w:val="000B3EFC"/>
    <w:rsid w:val="000B56A9"/>
    <w:rsid w:val="000B781C"/>
    <w:rsid w:val="000C5F6A"/>
    <w:rsid w:val="000D09F5"/>
    <w:rsid w:val="000D1FC8"/>
    <w:rsid w:val="000D7B60"/>
    <w:rsid w:val="000D7FA7"/>
    <w:rsid w:val="000E0C7B"/>
    <w:rsid w:val="000E6DCB"/>
    <w:rsid w:val="000E71B3"/>
    <w:rsid w:val="000F06C8"/>
    <w:rsid w:val="000F1668"/>
    <w:rsid w:val="000F313E"/>
    <w:rsid w:val="000F50F8"/>
    <w:rsid w:val="000F5CCF"/>
    <w:rsid w:val="000F6ABE"/>
    <w:rsid w:val="00106900"/>
    <w:rsid w:val="0010732B"/>
    <w:rsid w:val="00110615"/>
    <w:rsid w:val="0011319E"/>
    <w:rsid w:val="0011619C"/>
    <w:rsid w:val="00137DBA"/>
    <w:rsid w:val="00140210"/>
    <w:rsid w:val="0014426A"/>
    <w:rsid w:val="001530F7"/>
    <w:rsid w:val="00157D5C"/>
    <w:rsid w:val="00160436"/>
    <w:rsid w:val="00164876"/>
    <w:rsid w:val="001648D3"/>
    <w:rsid w:val="001708F3"/>
    <w:rsid w:val="00171599"/>
    <w:rsid w:val="00172BDD"/>
    <w:rsid w:val="0017407F"/>
    <w:rsid w:val="00176D05"/>
    <w:rsid w:val="00185B6C"/>
    <w:rsid w:val="001868EF"/>
    <w:rsid w:val="0018759E"/>
    <w:rsid w:val="001955EA"/>
    <w:rsid w:val="0019614E"/>
    <w:rsid w:val="001A7DF4"/>
    <w:rsid w:val="001B2C7A"/>
    <w:rsid w:val="001B3C1A"/>
    <w:rsid w:val="001B702D"/>
    <w:rsid w:val="001C483A"/>
    <w:rsid w:val="001C6AB2"/>
    <w:rsid w:val="001C7B33"/>
    <w:rsid w:val="001D3DCA"/>
    <w:rsid w:val="001D4375"/>
    <w:rsid w:val="001D71ED"/>
    <w:rsid w:val="001E360E"/>
    <w:rsid w:val="001E4FB7"/>
    <w:rsid w:val="001F0058"/>
    <w:rsid w:val="00202264"/>
    <w:rsid w:val="00205ADE"/>
    <w:rsid w:val="002066FE"/>
    <w:rsid w:val="00207714"/>
    <w:rsid w:val="002126E1"/>
    <w:rsid w:val="00214C36"/>
    <w:rsid w:val="00222FC6"/>
    <w:rsid w:val="0023755E"/>
    <w:rsid w:val="002454D3"/>
    <w:rsid w:val="00254736"/>
    <w:rsid w:val="00263A8C"/>
    <w:rsid w:val="00264FFB"/>
    <w:rsid w:val="00265708"/>
    <w:rsid w:val="00265AEE"/>
    <w:rsid w:val="00267BBB"/>
    <w:rsid w:val="00273231"/>
    <w:rsid w:val="002756D9"/>
    <w:rsid w:val="0027798D"/>
    <w:rsid w:val="00280278"/>
    <w:rsid w:val="002876D9"/>
    <w:rsid w:val="00296EAE"/>
    <w:rsid w:val="002A27EC"/>
    <w:rsid w:val="002A3098"/>
    <w:rsid w:val="002A437F"/>
    <w:rsid w:val="002A662C"/>
    <w:rsid w:val="002A680E"/>
    <w:rsid w:val="002B18A0"/>
    <w:rsid w:val="002B1978"/>
    <w:rsid w:val="002B23A7"/>
    <w:rsid w:val="002B2CD4"/>
    <w:rsid w:val="002B338F"/>
    <w:rsid w:val="002B67DE"/>
    <w:rsid w:val="002C224F"/>
    <w:rsid w:val="002C5009"/>
    <w:rsid w:val="002C7A15"/>
    <w:rsid w:val="002D0C61"/>
    <w:rsid w:val="002E4A8B"/>
    <w:rsid w:val="002E52AC"/>
    <w:rsid w:val="002F4189"/>
    <w:rsid w:val="00303465"/>
    <w:rsid w:val="00303711"/>
    <w:rsid w:val="00305295"/>
    <w:rsid w:val="00314771"/>
    <w:rsid w:val="00322704"/>
    <w:rsid w:val="003230FA"/>
    <w:rsid w:val="003317F0"/>
    <w:rsid w:val="00331D36"/>
    <w:rsid w:val="00333EC6"/>
    <w:rsid w:val="00341025"/>
    <w:rsid w:val="00351FCA"/>
    <w:rsid w:val="00361736"/>
    <w:rsid w:val="0036576C"/>
    <w:rsid w:val="003765AF"/>
    <w:rsid w:val="00377F03"/>
    <w:rsid w:val="00380AAC"/>
    <w:rsid w:val="003814B0"/>
    <w:rsid w:val="00384158"/>
    <w:rsid w:val="00395475"/>
    <w:rsid w:val="003A0F54"/>
    <w:rsid w:val="003A1709"/>
    <w:rsid w:val="003A324C"/>
    <w:rsid w:val="003A68EC"/>
    <w:rsid w:val="003A6D74"/>
    <w:rsid w:val="003B24DC"/>
    <w:rsid w:val="003B79B5"/>
    <w:rsid w:val="003C03CB"/>
    <w:rsid w:val="003C4EA9"/>
    <w:rsid w:val="003C5BD8"/>
    <w:rsid w:val="003D1722"/>
    <w:rsid w:val="003D4C5F"/>
    <w:rsid w:val="003D6CE2"/>
    <w:rsid w:val="003E05B1"/>
    <w:rsid w:val="003E10A5"/>
    <w:rsid w:val="003E289F"/>
    <w:rsid w:val="003F0375"/>
    <w:rsid w:val="003F2823"/>
    <w:rsid w:val="00401540"/>
    <w:rsid w:val="004041E1"/>
    <w:rsid w:val="00404F85"/>
    <w:rsid w:val="00405D8F"/>
    <w:rsid w:val="00412CAD"/>
    <w:rsid w:val="00415C24"/>
    <w:rsid w:val="0042050D"/>
    <w:rsid w:val="00422F7B"/>
    <w:rsid w:val="00426F1B"/>
    <w:rsid w:val="0044243C"/>
    <w:rsid w:val="0045144A"/>
    <w:rsid w:val="0045150B"/>
    <w:rsid w:val="00474C1C"/>
    <w:rsid w:val="00480089"/>
    <w:rsid w:val="00483EDF"/>
    <w:rsid w:val="004847F4"/>
    <w:rsid w:val="00485B3F"/>
    <w:rsid w:val="00487BA8"/>
    <w:rsid w:val="0049058D"/>
    <w:rsid w:val="004977BC"/>
    <w:rsid w:val="004B46D2"/>
    <w:rsid w:val="004C4816"/>
    <w:rsid w:val="004C6EB5"/>
    <w:rsid w:val="004E53E8"/>
    <w:rsid w:val="004E5975"/>
    <w:rsid w:val="005071ED"/>
    <w:rsid w:val="00507F59"/>
    <w:rsid w:val="00514AA9"/>
    <w:rsid w:val="005162F3"/>
    <w:rsid w:val="00516947"/>
    <w:rsid w:val="00517F38"/>
    <w:rsid w:val="00524808"/>
    <w:rsid w:val="00534D12"/>
    <w:rsid w:val="00537CEF"/>
    <w:rsid w:val="00540B1A"/>
    <w:rsid w:val="0055467E"/>
    <w:rsid w:val="00555A7C"/>
    <w:rsid w:val="00584917"/>
    <w:rsid w:val="00587A66"/>
    <w:rsid w:val="0059153D"/>
    <w:rsid w:val="005938E5"/>
    <w:rsid w:val="00595E7F"/>
    <w:rsid w:val="00597BB7"/>
    <w:rsid w:val="005A06C6"/>
    <w:rsid w:val="005A0F18"/>
    <w:rsid w:val="005A1149"/>
    <w:rsid w:val="005A276C"/>
    <w:rsid w:val="005A3590"/>
    <w:rsid w:val="005A6C7F"/>
    <w:rsid w:val="005B18D6"/>
    <w:rsid w:val="005B1FB3"/>
    <w:rsid w:val="005C1ED8"/>
    <w:rsid w:val="005C6512"/>
    <w:rsid w:val="005C7645"/>
    <w:rsid w:val="005D05E8"/>
    <w:rsid w:val="005D50FB"/>
    <w:rsid w:val="005E1558"/>
    <w:rsid w:val="005E1969"/>
    <w:rsid w:val="006019A2"/>
    <w:rsid w:val="00602F62"/>
    <w:rsid w:val="006059EE"/>
    <w:rsid w:val="00646669"/>
    <w:rsid w:val="00650CF4"/>
    <w:rsid w:val="00654559"/>
    <w:rsid w:val="00660989"/>
    <w:rsid w:val="00661492"/>
    <w:rsid w:val="00661B7C"/>
    <w:rsid w:val="006640D7"/>
    <w:rsid w:val="006732A7"/>
    <w:rsid w:val="006740B4"/>
    <w:rsid w:val="00680742"/>
    <w:rsid w:val="00683705"/>
    <w:rsid w:val="00683C45"/>
    <w:rsid w:val="006847DB"/>
    <w:rsid w:val="00694D46"/>
    <w:rsid w:val="00695591"/>
    <w:rsid w:val="006A1E63"/>
    <w:rsid w:val="006A4CA1"/>
    <w:rsid w:val="006A4E17"/>
    <w:rsid w:val="006A5B8A"/>
    <w:rsid w:val="006A70E2"/>
    <w:rsid w:val="006B321E"/>
    <w:rsid w:val="006B4733"/>
    <w:rsid w:val="006C241E"/>
    <w:rsid w:val="006C2939"/>
    <w:rsid w:val="006C3483"/>
    <w:rsid w:val="006D2542"/>
    <w:rsid w:val="006D7085"/>
    <w:rsid w:val="006E6878"/>
    <w:rsid w:val="00701C06"/>
    <w:rsid w:val="00704719"/>
    <w:rsid w:val="007158DF"/>
    <w:rsid w:val="00716613"/>
    <w:rsid w:val="00723EA4"/>
    <w:rsid w:val="007353F5"/>
    <w:rsid w:val="00740630"/>
    <w:rsid w:val="00741EE5"/>
    <w:rsid w:val="007461E4"/>
    <w:rsid w:val="00746DB8"/>
    <w:rsid w:val="00750F58"/>
    <w:rsid w:val="00753EF1"/>
    <w:rsid w:val="007565BD"/>
    <w:rsid w:val="00761811"/>
    <w:rsid w:val="00763B87"/>
    <w:rsid w:val="00771D7E"/>
    <w:rsid w:val="00773D7F"/>
    <w:rsid w:val="00774BC1"/>
    <w:rsid w:val="00776835"/>
    <w:rsid w:val="00795764"/>
    <w:rsid w:val="00796232"/>
    <w:rsid w:val="007A3C1D"/>
    <w:rsid w:val="007B197C"/>
    <w:rsid w:val="007B477C"/>
    <w:rsid w:val="007C1AF9"/>
    <w:rsid w:val="007C29A5"/>
    <w:rsid w:val="007C7DEA"/>
    <w:rsid w:val="007D2778"/>
    <w:rsid w:val="007E2E72"/>
    <w:rsid w:val="007E6321"/>
    <w:rsid w:val="007F2F1B"/>
    <w:rsid w:val="00804393"/>
    <w:rsid w:val="00806C61"/>
    <w:rsid w:val="00812B31"/>
    <w:rsid w:val="008145A8"/>
    <w:rsid w:val="00815312"/>
    <w:rsid w:val="008153EB"/>
    <w:rsid w:val="00834A98"/>
    <w:rsid w:val="00841630"/>
    <w:rsid w:val="00846683"/>
    <w:rsid w:val="00846BD9"/>
    <w:rsid w:val="00847F27"/>
    <w:rsid w:val="00850FB7"/>
    <w:rsid w:val="008523B5"/>
    <w:rsid w:val="0085409A"/>
    <w:rsid w:val="00871E0B"/>
    <w:rsid w:val="00875CBC"/>
    <w:rsid w:val="00890A55"/>
    <w:rsid w:val="008945CA"/>
    <w:rsid w:val="008976BD"/>
    <w:rsid w:val="008978EF"/>
    <w:rsid w:val="008A39E9"/>
    <w:rsid w:val="008A3AAC"/>
    <w:rsid w:val="008A71A5"/>
    <w:rsid w:val="008C0148"/>
    <w:rsid w:val="008C4767"/>
    <w:rsid w:val="008C7142"/>
    <w:rsid w:val="008C7DE5"/>
    <w:rsid w:val="008D19B9"/>
    <w:rsid w:val="008D459E"/>
    <w:rsid w:val="008D5C63"/>
    <w:rsid w:val="008D7082"/>
    <w:rsid w:val="008E4981"/>
    <w:rsid w:val="008E6B1D"/>
    <w:rsid w:val="008F0BCD"/>
    <w:rsid w:val="008F3BA5"/>
    <w:rsid w:val="008F792A"/>
    <w:rsid w:val="00902156"/>
    <w:rsid w:val="00902527"/>
    <w:rsid w:val="00904767"/>
    <w:rsid w:val="00907160"/>
    <w:rsid w:val="00914CB3"/>
    <w:rsid w:val="00922A7A"/>
    <w:rsid w:val="00923E3C"/>
    <w:rsid w:val="009305A1"/>
    <w:rsid w:val="00945C58"/>
    <w:rsid w:val="00945E9A"/>
    <w:rsid w:val="00962CC7"/>
    <w:rsid w:val="00982814"/>
    <w:rsid w:val="00985847"/>
    <w:rsid w:val="009912ED"/>
    <w:rsid w:val="00992CC6"/>
    <w:rsid w:val="009A144F"/>
    <w:rsid w:val="009A508F"/>
    <w:rsid w:val="009B784E"/>
    <w:rsid w:val="009C049B"/>
    <w:rsid w:val="009C31C7"/>
    <w:rsid w:val="009C41E3"/>
    <w:rsid w:val="009E2335"/>
    <w:rsid w:val="009E59ED"/>
    <w:rsid w:val="009E6110"/>
    <w:rsid w:val="009E775C"/>
    <w:rsid w:val="009F7FF0"/>
    <w:rsid w:val="00A152B9"/>
    <w:rsid w:val="00A16285"/>
    <w:rsid w:val="00A16E79"/>
    <w:rsid w:val="00A30065"/>
    <w:rsid w:val="00A32168"/>
    <w:rsid w:val="00A3249F"/>
    <w:rsid w:val="00A32C31"/>
    <w:rsid w:val="00A34680"/>
    <w:rsid w:val="00A34B17"/>
    <w:rsid w:val="00A41416"/>
    <w:rsid w:val="00A463EE"/>
    <w:rsid w:val="00A50A89"/>
    <w:rsid w:val="00A52F4C"/>
    <w:rsid w:val="00A56A83"/>
    <w:rsid w:val="00A6002E"/>
    <w:rsid w:val="00A63D2E"/>
    <w:rsid w:val="00A753E2"/>
    <w:rsid w:val="00A824D3"/>
    <w:rsid w:val="00A84B4D"/>
    <w:rsid w:val="00A8562E"/>
    <w:rsid w:val="00A87296"/>
    <w:rsid w:val="00A87AF5"/>
    <w:rsid w:val="00AA06E9"/>
    <w:rsid w:val="00AA1D67"/>
    <w:rsid w:val="00AA3023"/>
    <w:rsid w:val="00AA3808"/>
    <w:rsid w:val="00AA3B08"/>
    <w:rsid w:val="00AA46BA"/>
    <w:rsid w:val="00AA499D"/>
    <w:rsid w:val="00AB67BD"/>
    <w:rsid w:val="00AC05E2"/>
    <w:rsid w:val="00AC460C"/>
    <w:rsid w:val="00AC5022"/>
    <w:rsid w:val="00AD43E0"/>
    <w:rsid w:val="00AD466D"/>
    <w:rsid w:val="00AD4FE7"/>
    <w:rsid w:val="00AD5F5A"/>
    <w:rsid w:val="00AE2CB8"/>
    <w:rsid w:val="00AE4A36"/>
    <w:rsid w:val="00AE53E6"/>
    <w:rsid w:val="00AF22FC"/>
    <w:rsid w:val="00AF5E25"/>
    <w:rsid w:val="00AF6D0A"/>
    <w:rsid w:val="00B01966"/>
    <w:rsid w:val="00B05256"/>
    <w:rsid w:val="00B0529F"/>
    <w:rsid w:val="00B11C9B"/>
    <w:rsid w:val="00B14463"/>
    <w:rsid w:val="00B16EC8"/>
    <w:rsid w:val="00B2110D"/>
    <w:rsid w:val="00B250E9"/>
    <w:rsid w:val="00B257AF"/>
    <w:rsid w:val="00B31C68"/>
    <w:rsid w:val="00B338FC"/>
    <w:rsid w:val="00B33D95"/>
    <w:rsid w:val="00B357EA"/>
    <w:rsid w:val="00B41735"/>
    <w:rsid w:val="00B41BF7"/>
    <w:rsid w:val="00B44E79"/>
    <w:rsid w:val="00B51F6E"/>
    <w:rsid w:val="00B52F7A"/>
    <w:rsid w:val="00B53AEE"/>
    <w:rsid w:val="00B61F91"/>
    <w:rsid w:val="00B65E5E"/>
    <w:rsid w:val="00B85038"/>
    <w:rsid w:val="00B8579C"/>
    <w:rsid w:val="00B868E9"/>
    <w:rsid w:val="00BA1856"/>
    <w:rsid w:val="00BA648D"/>
    <w:rsid w:val="00BA6B35"/>
    <w:rsid w:val="00BB115F"/>
    <w:rsid w:val="00BC10AB"/>
    <w:rsid w:val="00BC10D4"/>
    <w:rsid w:val="00BC4B81"/>
    <w:rsid w:val="00BC514B"/>
    <w:rsid w:val="00BE3FE0"/>
    <w:rsid w:val="00C02721"/>
    <w:rsid w:val="00C028DF"/>
    <w:rsid w:val="00C0420D"/>
    <w:rsid w:val="00C0650C"/>
    <w:rsid w:val="00C26514"/>
    <w:rsid w:val="00C3493A"/>
    <w:rsid w:val="00C44BFF"/>
    <w:rsid w:val="00C50311"/>
    <w:rsid w:val="00C53986"/>
    <w:rsid w:val="00C53BD0"/>
    <w:rsid w:val="00C6149E"/>
    <w:rsid w:val="00C62E65"/>
    <w:rsid w:val="00C64D0C"/>
    <w:rsid w:val="00C65B36"/>
    <w:rsid w:val="00C7174D"/>
    <w:rsid w:val="00C73721"/>
    <w:rsid w:val="00C74703"/>
    <w:rsid w:val="00C76861"/>
    <w:rsid w:val="00C77CDE"/>
    <w:rsid w:val="00C825A6"/>
    <w:rsid w:val="00C84507"/>
    <w:rsid w:val="00C84ED7"/>
    <w:rsid w:val="00C91FE7"/>
    <w:rsid w:val="00C926F4"/>
    <w:rsid w:val="00C92A42"/>
    <w:rsid w:val="00C9339D"/>
    <w:rsid w:val="00CD4E07"/>
    <w:rsid w:val="00CD62CE"/>
    <w:rsid w:val="00CE20E2"/>
    <w:rsid w:val="00CE2C8E"/>
    <w:rsid w:val="00CE336A"/>
    <w:rsid w:val="00CE3FEA"/>
    <w:rsid w:val="00CE69B6"/>
    <w:rsid w:val="00CF26EA"/>
    <w:rsid w:val="00CF4A62"/>
    <w:rsid w:val="00CF599D"/>
    <w:rsid w:val="00CF5E0E"/>
    <w:rsid w:val="00CF6A57"/>
    <w:rsid w:val="00D00C4A"/>
    <w:rsid w:val="00D05B2F"/>
    <w:rsid w:val="00D11FAD"/>
    <w:rsid w:val="00D121EB"/>
    <w:rsid w:val="00D147AF"/>
    <w:rsid w:val="00D15836"/>
    <w:rsid w:val="00D23228"/>
    <w:rsid w:val="00D27BCA"/>
    <w:rsid w:val="00D32F4F"/>
    <w:rsid w:val="00D338A6"/>
    <w:rsid w:val="00D34E3F"/>
    <w:rsid w:val="00D363AA"/>
    <w:rsid w:val="00D4500D"/>
    <w:rsid w:val="00D50E54"/>
    <w:rsid w:val="00D54C59"/>
    <w:rsid w:val="00D55805"/>
    <w:rsid w:val="00D575C6"/>
    <w:rsid w:val="00D65219"/>
    <w:rsid w:val="00D71A63"/>
    <w:rsid w:val="00D73C83"/>
    <w:rsid w:val="00D74D7E"/>
    <w:rsid w:val="00D81214"/>
    <w:rsid w:val="00D81401"/>
    <w:rsid w:val="00D93754"/>
    <w:rsid w:val="00DA6F2F"/>
    <w:rsid w:val="00DA7C8E"/>
    <w:rsid w:val="00DB3C36"/>
    <w:rsid w:val="00DB4ABA"/>
    <w:rsid w:val="00DB5157"/>
    <w:rsid w:val="00DB5918"/>
    <w:rsid w:val="00DC0A49"/>
    <w:rsid w:val="00DC0CC0"/>
    <w:rsid w:val="00DC36A3"/>
    <w:rsid w:val="00DC5376"/>
    <w:rsid w:val="00DC59D4"/>
    <w:rsid w:val="00DC7D50"/>
    <w:rsid w:val="00DD279C"/>
    <w:rsid w:val="00DE2A9E"/>
    <w:rsid w:val="00DE471F"/>
    <w:rsid w:val="00E047BC"/>
    <w:rsid w:val="00E073B5"/>
    <w:rsid w:val="00E1207A"/>
    <w:rsid w:val="00E14401"/>
    <w:rsid w:val="00E23222"/>
    <w:rsid w:val="00E23AD1"/>
    <w:rsid w:val="00E278FE"/>
    <w:rsid w:val="00E37E2A"/>
    <w:rsid w:val="00E417DD"/>
    <w:rsid w:val="00E47850"/>
    <w:rsid w:val="00E511D1"/>
    <w:rsid w:val="00E63735"/>
    <w:rsid w:val="00E64E40"/>
    <w:rsid w:val="00E67376"/>
    <w:rsid w:val="00E67B0A"/>
    <w:rsid w:val="00E74607"/>
    <w:rsid w:val="00E83FD9"/>
    <w:rsid w:val="00E84CAA"/>
    <w:rsid w:val="00E86E89"/>
    <w:rsid w:val="00E93D97"/>
    <w:rsid w:val="00E947D9"/>
    <w:rsid w:val="00E969D5"/>
    <w:rsid w:val="00EA08FD"/>
    <w:rsid w:val="00EA21FE"/>
    <w:rsid w:val="00EA6F0E"/>
    <w:rsid w:val="00EA7BC5"/>
    <w:rsid w:val="00EA7E8B"/>
    <w:rsid w:val="00EB19DC"/>
    <w:rsid w:val="00EB5412"/>
    <w:rsid w:val="00EC0C85"/>
    <w:rsid w:val="00ED0BEF"/>
    <w:rsid w:val="00ED3EC6"/>
    <w:rsid w:val="00EE2517"/>
    <w:rsid w:val="00EE35A9"/>
    <w:rsid w:val="00EE5726"/>
    <w:rsid w:val="00F03D56"/>
    <w:rsid w:val="00F051BC"/>
    <w:rsid w:val="00F065C1"/>
    <w:rsid w:val="00F070BD"/>
    <w:rsid w:val="00F12C34"/>
    <w:rsid w:val="00F21829"/>
    <w:rsid w:val="00F22191"/>
    <w:rsid w:val="00F349F3"/>
    <w:rsid w:val="00F35778"/>
    <w:rsid w:val="00F4007D"/>
    <w:rsid w:val="00F44736"/>
    <w:rsid w:val="00F45AF7"/>
    <w:rsid w:val="00F500FF"/>
    <w:rsid w:val="00F50760"/>
    <w:rsid w:val="00F53617"/>
    <w:rsid w:val="00F561E1"/>
    <w:rsid w:val="00F61614"/>
    <w:rsid w:val="00F70689"/>
    <w:rsid w:val="00F717CE"/>
    <w:rsid w:val="00F728FB"/>
    <w:rsid w:val="00F74E5F"/>
    <w:rsid w:val="00F757FF"/>
    <w:rsid w:val="00F76B1B"/>
    <w:rsid w:val="00F801DA"/>
    <w:rsid w:val="00F8219A"/>
    <w:rsid w:val="00F826E8"/>
    <w:rsid w:val="00F83F98"/>
    <w:rsid w:val="00F90E3F"/>
    <w:rsid w:val="00F9350B"/>
    <w:rsid w:val="00F97C7C"/>
    <w:rsid w:val="00FA31C6"/>
    <w:rsid w:val="00FA6218"/>
    <w:rsid w:val="00FB013D"/>
    <w:rsid w:val="00FB74CF"/>
    <w:rsid w:val="00FB7F7D"/>
    <w:rsid w:val="00FC2438"/>
    <w:rsid w:val="00FC5F76"/>
    <w:rsid w:val="00FC6F42"/>
    <w:rsid w:val="00FD17A1"/>
    <w:rsid w:val="00FE37A9"/>
    <w:rsid w:val="00FE539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3D97"/>
    <w:rPr>
      <w:rFonts w:ascii="Times New Roman" w:eastAsia="Times New Roman" w:hAnsi="Times New Roman"/>
      <w:sz w:val="24"/>
      <w:szCs w:val="24"/>
    </w:rPr>
  </w:style>
  <w:style w:type="paragraph" w:styleId="Nadpis5">
    <w:name w:val="heading 5"/>
    <w:basedOn w:val="Normln"/>
    <w:next w:val="Normln"/>
    <w:link w:val="Nadpis5Char"/>
    <w:qFormat/>
    <w:rsid w:val="00AB67BD"/>
    <w:pPr>
      <w:keepNext/>
      <w:keepLines/>
      <w:spacing w:before="120" w:after="120"/>
      <w:outlineLvl w:val="4"/>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93D97"/>
    <w:pPr>
      <w:jc w:val="center"/>
    </w:pPr>
    <w:rPr>
      <w:b/>
      <w:bCs/>
      <w:sz w:val="28"/>
    </w:rPr>
  </w:style>
  <w:style w:type="character" w:customStyle="1" w:styleId="NzevChar">
    <w:name w:val="Název Char"/>
    <w:link w:val="Nzev"/>
    <w:rsid w:val="00E93D97"/>
    <w:rPr>
      <w:rFonts w:ascii="Times New Roman" w:eastAsia="Times New Roman" w:hAnsi="Times New Roman" w:cs="Times New Roman"/>
      <w:b/>
      <w:bCs/>
      <w:sz w:val="28"/>
      <w:szCs w:val="24"/>
      <w:lang w:eastAsia="cs-CZ"/>
    </w:rPr>
  </w:style>
  <w:style w:type="paragraph" w:styleId="Odstavecseseznamem">
    <w:name w:val="List Paragraph"/>
    <w:basedOn w:val="Normln"/>
    <w:uiPriority w:val="34"/>
    <w:qFormat/>
    <w:rsid w:val="00750F58"/>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D05B2F"/>
    <w:rPr>
      <w:color w:val="0000FF"/>
      <w:u w:val="single"/>
    </w:rPr>
  </w:style>
  <w:style w:type="paragraph" w:styleId="Textbubliny">
    <w:name w:val="Balloon Text"/>
    <w:basedOn w:val="Normln"/>
    <w:link w:val="TextbublinyChar"/>
    <w:uiPriority w:val="99"/>
    <w:semiHidden/>
    <w:unhideWhenUsed/>
    <w:rsid w:val="00C0650C"/>
    <w:rPr>
      <w:rFonts w:ascii="Tahoma" w:hAnsi="Tahoma" w:cs="Tahoma"/>
      <w:sz w:val="16"/>
      <w:szCs w:val="16"/>
    </w:rPr>
  </w:style>
  <w:style w:type="character" w:customStyle="1" w:styleId="TextbublinyChar">
    <w:name w:val="Text bubliny Char"/>
    <w:link w:val="Textbubliny"/>
    <w:uiPriority w:val="99"/>
    <w:semiHidden/>
    <w:rsid w:val="00C0650C"/>
    <w:rPr>
      <w:rFonts w:ascii="Tahoma" w:eastAsia="Times New Roman" w:hAnsi="Tahoma" w:cs="Tahoma"/>
      <w:sz w:val="16"/>
      <w:szCs w:val="16"/>
      <w:lang w:eastAsia="cs-CZ"/>
    </w:rPr>
  </w:style>
  <w:style w:type="character" w:styleId="Odkaznakoment">
    <w:name w:val="annotation reference"/>
    <w:uiPriority w:val="99"/>
    <w:semiHidden/>
    <w:unhideWhenUsed/>
    <w:rsid w:val="00CD62CE"/>
    <w:rPr>
      <w:sz w:val="16"/>
      <w:szCs w:val="16"/>
    </w:rPr>
  </w:style>
  <w:style w:type="paragraph" w:styleId="Textkomente">
    <w:name w:val="annotation text"/>
    <w:basedOn w:val="Normln"/>
    <w:link w:val="TextkomenteChar"/>
    <w:uiPriority w:val="99"/>
    <w:unhideWhenUsed/>
    <w:rsid w:val="00CD62CE"/>
    <w:rPr>
      <w:sz w:val="20"/>
      <w:szCs w:val="20"/>
    </w:rPr>
  </w:style>
  <w:style w:type="character" w:customStyle="1" w:styleId="TextkomenteChar">
    <w:name w:val="Text komentáře Char"/>
    <w:link w:val="Textkomente"/>
    <w:uiPriority w:val="99"/>
    <w:rsid w:val="00CD62C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62CE"/>
    <w:rPr>
      <w:b/>
      <w:bCs/>
    </w:rPr>
  </w:style>
  <w:style w:type="character" w:customStyle="1" w:styleId="PedmtkomenteChar">
    <w:name w:val="Předmět komentáře Char"/>
    <w:link w:val="Pedmtkomente"/>
    <w:uiPriority w:val="99"/>
    <w:semiHidden/>
    <w:rsid w:val="00CD62CE"/>
    <w:rPr>
      <w:rFonts w:ascii="Times New Roman" w:eastAsia="Times New Roman" w:hAnsi="Times New Roman"/>
      <w:b/>
      <w:bCs/>
    </w:rPr>
  </w:style>
  <w:style w:type="character" w:customStyle="1" w:styleId="cj1">
    <w:name w:val="cj1"/>
    <w:rsid w:val="00214C36"/>
  </w:style>
  <w:style w:type="paragraph" w:styleId="Zhlav">
    <w:name w:val="header"/>
    <w:basedOn w:val="Normln"/>
    <w:link w:val="ZhlavChar"/>
    <w:unhideWhenUsed/>
    <w:rsid w:val="00214C36"/>
    <w:pPr>
      <w:tabs>
        <w:tab w:val="center" w:pos="4536"/>
        <w:tab w:val="right" w:pos="9072"/>
      </w:tabs>
    </w:pPr>
  </w:style>
  <w:style w:type="character" w:customStyle="1" w:styleId="ZhlavChar">
    <w:name w:val="Záhlaví Char"/>
    <w:link w:val="Zhlav"/>
    <w:rsid w:val="00214C36"/>
    <w:rPr>
      <w:rFonts w:ascii="Times New Roman" w:eastAsia="Times New Roman" w:hAnsi="Times New Roman"/>
      <w:sz w:val="24"/>
      <w:szCs w:val="24"/>
    </w:rPr>
  </w:style>
  <w:style w:type="paragraph" w:styleId="Zpat">
    <w:name w:val="footer"/>
    <w:basedOn w:val="Normln"/>
    <w:link w:val="ZpatChar"/>
    <w:uiPriority w:val="99"/>
    <w:unhideWhenUsed/>
    <w:rsid w:val="00214C36"/>
    <w:pPr>
      <w:tabs>
        <w:tab w:val="center" w:pos="4536"/>
        <w:tab w:val="right" w:pos="9072"/>
      </w:tabs>
    </w:pPr>
  </w:style>
  <w:style w:type="character" w:customStyle="1" w:styleId="ZpatChar">
    <w:name w:val="Zápatí Char"/>
    <w:link w:val="Zpat"/>
    <w:uiPriority w:val="99"/>
    <w:rsid w:val="00214C36"/>
    <w:rPr>
      <w:rFonts w:ascii="Times New Roman" w:eastAsia="Times New Roman" w:hAnsi="Times New Roman"/>
      <w:sz w:val="24"/>
      <w:szCs w:val="24"/>
    </w:rPr>
  </w:style>
  <w:style w:type="character" w:customStyle="1" w:styleId="BoddohodyChar">
    <w:name w:val="Bod dohody Char"/>
    <w:link w:val="Boddohody"/>
    <w:locked/>
    <w:rsid w:val="00841630"/>
    <w:rPr>
      <w:rFonts w:ascii="Arial" w:hAnsi="Arial" w:cs="Arial"/>
    </w:rPr>
  </w:style>
  <w:style w:type="paragraph" w:customStyle="1" w:styleId="Boddohody">
    <w:name w:val="Bod dohody"/>
    <w:basedOn w:val="Normln"/>
    <w:next w:val="Normln"/>
    <w:link w:val="BoddohodyChar"/>
    <w:rsid w:val="00841630"/>
    <w:pPr>
      <w:keepLines/>
      <w:numPr>
        <w:numId w:val="1"/>
      </w:numPr>
      <w:spacing w:before="240"/>
      <w:jc w:val="both"/>
    </w:pPr>
    <w:rPr>
      <w:rFonts w:ascii="Arial" w:eastAsia="Calibri" w:hAnsi="Arial" w:cs="Arial"/>
      <w:sz w:val="20"/>
      <w:szCs w:val="20"/>
    </w:rPr>
  </w:style>
  <w:style w:type="paragraph" w:styleId="Bezmezer">
    <w:name w:val="No Spacing"/>
    <w:uiPriority w:val="1"/>
    <w:qFormat/>
    <w:rsid w:val="00A63D2E"/>
    <w:rPr>
      <w:rFonts w:ascii="Times New Roman" w:eastAsia="Times New Roman" w:hAnsi="Times New Roman"/>
      <w:sz w:val="24"/>
      <w:szCs w:val="24"/>
    </w:rPr>
  </w:style>
  <w:style w:type="table" w:styleId="Mkatabulky">
    <w:name w:val="Table Grid"/>
    <w:basedOn w:val="Normlntabulka"/>
    <w:uiPriority w:val="59"/>
    <w:rsid w:val="00B2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E37A9"/>
    <w:rPr>
      <w:rFonts w:ascii="Times New Roman" w:eastAsia="Times New Roman" w:hAnsi="Times New Roman"/>
      <w:sz w:val="24"/>
      <w:szCs w:val="24"/>
    </w:rPr>
  </w:style>
  <w:style w:type="paragraph" w:styleId="Normlnweb">
    <w:name w:val="Normal (Web)"/>
    <w:basedOn w:val="Normln"/>
    <w:uiPriority w:val="99"/>
    <w:semiHidden/>
    <w:unhideWhenUsed/>
    <w:rsid w:val="00EA7E8B"/>
    <w:pPr>
      <w:spacing w:before="100" w:beforeAutospacing="1" w:after="100" w:afterAutospacing="1"/>
    </w:pPr>
    <w:rPr>
      <w:rFonts w:eastAsiaTheme="minorHAnsi"/>
    </w:rPr>
  </w:style>
  <w:style w:type="paragraph" w:styleId="Prosttext">
    <w:name w:val="Plain Text"/>
    <w:basedOn w:val="Normln"/>
    <w:link w:val="ProsttextChar"/>
    <w:unhideWhenUsed/>
    <w:rsid w:val="00F90E3F"/>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rsid w:val="00F90E3F"/>
    <w:rPr>
      <w:rFonts w:eastAsiaTheme="minorHAnsi" w:cstheme="minorBidi"/>
      <w:sz w:val="22"/>
      <w:szCs w:val="21"/>
      <w:lang w:eastAsia="en-US"/>
    </w:rPr>
  </w:style>
  <w:style w:type="character" w:customStyle="1" w:styleId="Nadpis5Char">
    <w:name w:val="Nadpis 5 Char"/>
    <w:basedOn w:val="Standardnpsmoodstavce"/>
    <w:link w:val="Nadpis5"/>
    <w:rsid w:val="00AB67BD"/>
    <w:rPr>
      <w:rFonts w:ascii="Times New Roman" w:eastAsia="Times New Roman" w:hAnsi="Times New Roman"/>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93D97"/>
    <w:rPr>
      <w:rFonts w:ascii="Times New Roman" w:eastAsia="Times New Roman" w:hAnsi="Times New Roman"/>
      <w:sz w:val="24"/>
      <w:szCs w:val="24"/>
    </w:rPr>
  </w:style>
  <w:style w:type="paragraph" w:styleId="Nadpis5">
    <w:name w:val="heading 5"/>
    <w:basedOn w:val="Normln"/>
    <w:next w:val="Normln"/>
    <w:link w:val="Nadpis5Char"/>
    <w:qFormat/>
    <w:rsid w:val="00AB67BD"/>
    <w:pPr>
      <w:keepNext/>
      <w:keepLines/>
      <w:spacing w:before="120" w:after="120"/>
      <w:outlineLvl w:val="4"/>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93D97"/>
    <w:pPr>
      <w:jc w:val="center"/>
    </w:pPr>
    <w:rPr>
      <w:b/>
      <w:bCs/>
      <w:sz w:val="28"/>
    </w:rPr>
  </w:style>
  <w:style w:type="character" w:customStyle="1" w:styleId="NzevChar">
    <w:name w:val="Název Char"/>
    <w:link w:val="Nzev"/>
    <w:rsid w:val="00E93D97"/>
    <w:rPr>
      <w:rFonts w:ascii="Times New Roman" w:eastAsia="Times New Roman" w:hAnsi="Times New Roman" w:cs="Times New Roman"/>
      <w:b/>
      <w:bCs/>
      <w:sz w:val="28"/>
      <w:szCs w:val="24"/>
      <w:lang w:eastAsia="cs-CZ"/>
    </w:rPr>
  </w:style>
  <w:style w:type="paragraph" w:styleId="Odstavecseseznamem">
    <w:name w:val="List Paragraph"/>
    <w:basedOn w:val="Normln"/>
    <w:uiPriority w:val="34"/>
    <w:qFormat/>
    <w:rsid w:val="00750F58"/>
    <w:pPr>
      <w:spacing w:after="200" w:line="276"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D05B2F"/>
    <w:rPr>
      <w:color w:val="0000FF"/>
      <w:u w:val="single"/>
    </w:rPr>
  </w:style>
  <w:style w:type="paragraph" w:styleId="Textbubliny">
    <w:name w:val="Balloon Text"/>
    <w:basedOn w:val="Normln"/>
    <w:link w:val="TextbublinyChar"/>
    <w:uiPriority w:val="99"/>
    <w:semiHidden/>
    <w:unhideWhenUsed/>
    <w:rsid w:val="00C0650C"/>
    <w:rPr>
      <w:rFonts w:ascii="Tahoma" w:hAnsi="Tahoma" w:cs="Tahoma"/>
      <w:sz w:val="16"/>
      <w:szCs w:val="16"/>
    </w:rPr>
  </w:style>
  <w:style w:type="character" w:customStyle="1" w:styleId="TextbublinyChar">
    <w:name w:val="Text bubliny Char"/>
    <w:link w:val="Textbubliny"/>
    <w:uiPriority w:val="99"/>
    <w:semiHidden/>
    <w:rsid w:val="00C0650C"/>
    <w:rPr>
      <w:rFonts w:ascii="Tahoma" w:eastAsia="Times New Roman" w:hAnsi="Tahoma" w:cs="Tahoma"/>
      <w:sz w:val="16"/>
      <w:szCs w:val="16"/>
      <w:lang w:eastAsia="cs-CZ"/>
    </w:rPr>
  </w:style>
  <w:style w:type="character" w:styleId="Odkaznakoment">
    <w:name w:val="annotation reference"/>
    <w:uiPriority w:val="99"/>
    <w:semiHidden/>
    <w:unhideWhenUsed/>
    <w:rsid w:val="00CD62CE"/>
    <w:rPr>
      <w:sz w:val="16"/>
      <w:szCs w:val="16"/>
    </w:rPr>
  </w:style>
  <w:style w:type="paragraph" w:styleId="Textkomente">
    <w:name w:val="annotation text"/>
    <w:basedOn w:val="Normln"/>
    <w:link w:val="TextkomenteChar"/>
    <w:uiPriority w:val="99"/>
    <w:unhideWhenUsed/>
    <w:rsid w:val="00CD62CE"/>
    <w:rPr>
      <w:sz w:val="20"/>
      <w:szCs w:val="20"/>
    </w:rPr>
  </w:style>
  <w:style w:type="character" w:customStyle="1" w:styleId="TextkomenteChar">
    <w:name w:val="Text komentáře Char"/>
    <w:link w:val="Textkomente"/>
    <w:uiPriority w:val="99"/>
    <w:rsid w:val="00CD62C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D62CE"/>
    <w:rPr>
      <w:b/>
      <w:bCs/>
    </w:rPr>
  </w:style>
  <w:style w:type="character" w:customStyle="1" w:styleId="PedmtkomenteChar">
    <w:name w:val="Předmět komentáře Char"/>
    <w:link w:val="Pedmtkomente"/>
    <w:uiPriority w:val="99"/>
    <w:semiHidden/>
    <w:rsid w:val="00CD62CE"/>
    <w:rPr>
      <w:rFonts w:ascii="Times New Roman" w:eastAsia="Times New Roman" w:hAnsi="Times New Roman"/>
      <w:b/>
      <w:bCs/>
    </w:rPr>
  </w:style>
  <w:style w:type="character" w:customStyle="1" w:styleId="cj1">
    <w:name w:val="cj1"/>
    <w:rsid w:val="00214C36"/>
  </w:style>
  <w:style w:type="paragraph" w:styleId="Zhlav">
    <w:name w:val="header"/>
    <w:basedOn w:val="Normln"/>
    <w:link w:val="ZhlavChar"/>
    <w:unhideWhenUsed/>
    <w:rsid w:val="00214C36"/>
    <w:pPr>
      <w:tabs>
        <w:tab w:val="center" w:pos="4536"/>
        <w:tab w:val="right" w:pos="9072"/>
      </w:tabs>
    </w:pPr>
  </w:style>
  <w:style w:type="character" w:customStyle="1" w:styleId="ZhlavChar">
    <w:name w:val="Záhlaví Char"/>
    <w:link w:val="Zhlav"/>
    <w:rsid w:val="00214C36"/>
    <w:rPr>
      <w:rFonts w:ascii="Times New Roman" w:eastAsia="Times New Roman" w:hAnsi="Times New Roman"/>
      <w:sz w:val="24"/>
      <w:szCs w:val="24"/>
    </w:rPr>
  </w:style>
  <w:style w:type="paragraph" w:styleId="Zpat">
    <w:name w:val="footer"/>
    <w:basedOn w:val="Normln"/>
    <w:link w:val="ZpatChar"/>
    <w:uiPriority w:val="99"/>
    <w:unhideWhenUsed/>
    <w:rsid w:val="00214C36"/>
    <w:pPr>
      <w:tabs>
        <w:tab w:val="center" w:pos="4536"/>
        <w:tab w:val="right" w:pos="9072"/>
      </w:tabs>
    </w:pPr>
  </w:style>
  <w:style w:type="character" w:customStyle="1" w:styleId="ZpatChar">
    <w:name w:val="Zápatí Char"/>
    <w:link w:val="Zpat"/>
    <w:uiPriority w:val="99"/>
    <w:rsid w:val="00214C36"/>
    <w:rPr>
      <w:rFonts w:ascii="Times New Roman" w:eastAsia="Times New Roman" w:hAnsi="Times New Roman"/>
      <w:sz w:val="24"/>
      <w:szCs w:val="24"/>
    </w:rPr>
  </w:style>
  <w:style w:type="character" w:customStyle="1" w:styleId="BoddohodyChar">
    <w:name w:val="Bod dohody Char"/>
    <w:link w:val="Boddohody"/>
    <w:locked/>
    <w:rsid w:val="00841630"/>
    <w:rPr>
      <w:rFonts w:ascii="Arial" w:hAnsi="Arial" w:cs="Arial"/>
    </w:rPr>
  </w:style>
  <w:style w:type="paragraph" w:customStyle="1" w:styleId="Boddohody">
    <w:name w:val="Bod dohody"/>
    <w:basedOn w:val="Normln"/>
    <w:next w:val="Normln"/>
    <w:link w:val="BoddohodyChar"/>
    <w:rsid w:val="00841630"/>
    <w:pPr>
      <w:keepLines/>
      <w:numPr>
        <w:numId w:val="1"/>
      </w:numPr>
      <w:spacing w:before="240"/>
      <w:jc w:val="both"/>
    </w:pPr>
    <w:rPr>
      <w:rFonts w:ascii="Arial" w:eastAsia="Calibri" w:hAnsi="Arial" w:cs="Arial"/>
      <w:sz w:val="20"/>
      <w:szCs w:val="20"/>
    </w:rPr>
  </w:style>
  <w:style w:type="paragraph" w:styleId="Bezmezer">
    <w:name w:val="No Spacing"/>
    <w:uiPriority w:val="1"/>
    <w:qFormat/>
    <w:rsid w:val="00A63D2E"/>
    <w:rPr>
      <w:rFonts w:ascii="Times New Roman" w:eastAsia="Times New Roman" w:hAnsi="Times New Roman"/>
      <w:sz w:val="24"/>
      <w:szCs w:val="24"/>
    </w:rPr>
  </w:style>
  <w:style w:type="table" w:styleId="Mkatabulky">
    <w:name w:val="Table Grid"/>
    <w:basedOn w:val="Normlntabulka"/>
    <w:uiPriority w:val="59"/>
    <w:rsid w:val="00B2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E37A9"/>
    <w:rPr>
      <w:rFonts w:ascii="Times New Roman" w:eastAsia="Times New Roman" w:hAnsi="Times New Roman"/>
      <w:sz w:val="24"/>
      <w:szCs w:val="24"/>
    </w:rPr>
  </w:style>
  <w:style w:type="paragraph" w:styleId="Normlnweb">
    <w:name w:val="Normal (Web)"/>
    <w:basedOn w:val="Normln"/>
    <w:uiPriority w:val="99"/>
    <w:semiHidden/>
    <w:unhideWhenUsed/>
    <w:rsid w:val="00EA7E8B"/>
    <w:pPr>
      <w:spacing w:before="100" w:beforeAutospacing="1" w:after="100" w:afterAutospacing="1"/>
    </w:pPr>
    <w:rPr>
      <w:rFonts w:eastAsiaTheme="minorHAnsi"/>
    </w:rPr>
  </w:style>
  <w:style w:type="paragraph" w:styleId="Prosttext">
    <w:name w:val="Plain Text"/>
    <w:basedOn w:val="Normln"/>
    <w:link w:val="ProsttextChar"/>
    <w:unhideWhenUsed/>
    <w:rsid w:val="00F90E3F"/>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rsid w:val="00F90E3F"/>
    <w:rPr>
      <w:rFonts w:eastAsiaTheme="minorHAnsi" w:cstheme="minorBidi"/>
      <w:sz w:val="22"/>
      <w:szCs w:val="21"/>
      <w:lang w:eastAsia="en-US"/>
    </w:rPr>
  </w:style>
  <w:style w:type="character" w:customStyle="1" w:styleId="Nadpis5Char">
    <w:name w:val="Nadpis 5 Char"/>
    <w:basedOn w:val="Standardnpsmoodstavce"/>
    <w:link w:val="Nadpis5"/>
    <w:rsid w:val="00AB67BD"/>
    <w:rPr>
      <w:rFonts w:ascii="Times New Roman" w:eastAsia="Times New Roman" w:hAnsi="Times New Roman"/>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214">
      <w:bodyDiv w:val="1"/>
      <w:marLeft w:val="0"/>
      <w:marRight w:val="0"/>
      <w:marTop w:val="0"/>
      <w:marBottom w:val="0"/>
      <w:divBdr>
        <w:top w:val="none" w:sz="0" w:space="0" w:color="auto"/>
        <w:left w:val="none" w:sz="0" w:space="0" w:color="auto"/>
        <w:bottom w:val="none" w:sz="0" w:space="0" w:color="auto"/>
        <w:right w:val="none" w:sz="0" w:space="0" w:color="auto"/>
      </w:divBdr>
    </w:div>
    <w:div w:id="42364167">
      <w:bodyDiv w:val="1"/>
      <w:marLeft w:val="0"/>
      <w:marRight w:val="0"/>
      <w:marTop w:val="0"/>
      <w:marBottom w:val="0"/>
      <w:divBdr>
        <w:top w:val="none" w:sz="0" w:space="0" w:color="auto"/>
        <w:left w:val="none" w:sz="0" w:space="0" w:color="auto"/>
        <w:bottom w:val="none" w:sz="0" w:space="0" w:color="auto"/>
        <w:right w:val="none" w:sz="0" w:space="0" w:color="auto"/>
      </w:divBdr>
    </w:div>
    <w:div w:id="95903529">
      <w:bodyDiv w:val="1"/>
      <w:marLeft w:val="0"/>
      <w:marRight w:val="0"/>
      <w:marTop w:val="0"/>
      <w:marBottom w:val="0"/>
      <w:divBdr>
        <w:top w:val="none" w:sz="0" w:space="0" w:color="auto"/>
        <w:left w:val="none" w:sz="0" w:space="0" w:color="auto"/>
        <w:bottom w:val="none" w:sz="0" w:space="0" w:color="auto"/>
        <w:right w:val="none" w:sz="0" w:space="0" w:color="auto"/>
      </w:divBdr>
    </w:div>
    <w:div w:id="182785495">
      <w:bodyDiv w:val="1"/>
      <w:marLeft w:val="0"/>
      <w:marRight w:val="0"/>
      <w:marTop w:val="0"/>
      <w:marBottom w:val="0"/>
      <w:divBdr>
        <w:top w:val="none" w:sz="0" w:space="0" w:color="auto"/>
        <w:left w:val="none" w:sz="0" w:space="0" w:color="auto"/>
        <w:bottom w:val="none" w:sz="0" w:space="0" w:color="auto"/>
        <w:right w:val="none" w:sz="0" w:space="0" w:color="auto"/>
      </w:divBdr>
    </w:div>
    <w:div w:id="523982667">
      <w:bodyDiv w:val="1"/>
      <w:marLeft w:val="0"/>
      <w:marRight w:val="0"/>
      <w:marTop w:val="0"/>
      <w:marBottom w:val="0"/>
      <w:divBdr>
        <w:top w:val="none" w:sz="0" w:space="0" w:color="auto"/>
        <w:left w:val="none" w:sz="0" w:space="0" w:color="auto"/>
        <w:bottom w:val="none" w:sz="0" w:space="0" w:color="auto"/>
        <w:right w:val="none" w:sz="0" w:space="0" w:color="auto"/>
      </w:divBdr>
    </w:div>
    <w:div w:id="757212850">
      <w:bodyDiv w:val="1"/>
      <w:marLeft w:val="0"/>
      <w:marRight w:val="0"/>
      <w:marTop w:val="0"/>
      <w:marBottom w:val="0"/>
      <w:divBdr>
        <w:top w:val="none" w:sz="0" w:space="0" w:color="auto"/>
        <w:left w:val="none" w:sz="0" w:space="0" w:color="auto"/>
        <w:bottom w:val="none" w:sz="0" w:space="0" w:color="auto"/>
        <w:right w:val="none" w:sz="0" w:space="0" w:color="auto"/>
      </w:divBdr>
    </w:div>
    <w:div w:id="859274159">
      <w:bodyDiv w:val="1"/>
      <w:marLeft w:val="0"/>
      <w:marRight w:val="0"/>
      <w:marTop w:val="0"/>
      <w:marBottom w:val="0"/>
      <w:divBdr>
        <w:top w:val="none" w:sz="0" w:space="0" w:color="auto"/>
        <w:left w:val="none" w:sz="0" w:space="0" w:color="auto"/>
        <w:bottom w:val="none" w:sz="0" w:space="0" w:color="auto"/>
        <w:right w:val="none" w:sz="0" w:space="0" w:color="auto"/>
      </w:divBdr>
    </w:div>
    <w:div w:id="920918378">
      <w:bodyDiv w:val="1"/>
      <w:marLeft w:val="0"/>
      <w:marRight w:val="0"/>
      <w:marTop w:val="0"/>
      <w:marBottom w:val="0"/>
      <w:divBdr>
        <w:top w:val="none" w:sz="0" w:space="0" w:color="auto"/>
        <w:left w:val="none" w:sz="0" w:space="0" w:color="auto"/>
        <w:bottom w:val="none" w:sz="0" w:space="0" w:color="auto"/>
        <w:right w:val="none" w:sz="0" w:space="0" w:color="auto"/>
      </w:divBdr>
    </w:div>
    <w:div w:id="1109356002">
      <w:bodyDiv w:val="1"/>
      <w:marLeft w:val="0"/>
      <w:marRight w:val="0"/>
      <w:marTop w:val="0"/>
      <w:marBottom w:val="0"/>
      <w:divBdr>
        <w:top w:val="none" w:sz="0" w:space="0" w:color="auto"/>
        <w:left w:val="none" w:sz="0" w:space="0" w:color="auto"/>
        <w:bottom w:val="none" w:sz="0" w:space="0" w:color="auto"/>
        <w:right w:val="none" w:sz="0" w:space="0" w:color="auto"/>
      </w:divBdr>
    </w:div>
    <w:div w:id="1223952752">
      <w:bodyDiv w:val="1"/>
      <w:marLeft w:val="0"/>
      <w:marRight w:val="0"/>
      <w:marTop w:val="0"/>
      <w:marBottom w:val="0"/>
      <w:divBdr>
        <w:top w:val="none" w:sz="0" w:space="0" w:color="auto"/>
        <w:left w:val="none" w:sz="0" w:space="0" w:color="auto"/>
        <w:bottom w:val="none" w:sz="0" w:space="0" w:color="auto"/>
        <w:right w:val="none" w:sz="0" w:space="0" w:color="auto"/>
      </w:divBdr>
    </w:div>
    <w:div w:id="1388190083">
      <w:bodyDiv w:val="1"/>
      <w:marLeft w:val="0"/>
      <w:marRight w:val="0"/>
      <w:marTop w:val="0"/>
      <w:marBottom w:val="0"/>
      <w:divBdr>
        <w:top w:val="none" w:sz="0" w:space="0" w:color="auto"/>
        <w:left w:val="none" w:sz="0" w:space="0" w:color="auto"/>
        <w:bottom w:val="none" w:sz="0" w:space="0" w:color="auto"/>
        <w:right w:val="none" w:sz="0" w:space="0" w:color="auto"/>
      </w:divBdr>
    </w:div>
    <w:div w:id="1445878515">
      <w:bodyDiv w:val="1"/>
      <w:marLeft w:val="0"/>
      <w:marRight w:val="0"/>
      <w:marTop w:val="0"/>
      <w:marBottom w:val="0"/>
      <w:divBdr>
        <w:top w:val="none" w:sz="0" w:space="0" w:color="auto"/>
        <w:left w:val="none" w:sz="0" w:space="0" w:color="auto"/>
        <w:bottom w:val="none" w:sz="0" w:space="0" w:color="auto"/>
        <w:right w:val="none" w:sz="0" w:space="0" w:color="auto"/>
      </w:divBdr>
    </w:div>
    <w:div w:id="1727877558">
      <w:bodyDiv w:val="1"/>
      <w:marLeft w:val="0"/>
      <w:marRight w:val="0"/>
      <w:marTop w:val="0"/>
      <w:marBottom w:val="0"/>
      <w:divBdr>
        <w:top w:val="none" w:sz="0" w:space="0" w:color="auto"/>
        <w:left w:val="none" w:sz="0" w:space="0" w:color="auto"/>
        <w:bottom w:val="none" w:sz="0" w:space="0" w:color="auto"/>
        <w:right w:val="none" w:sz="0" w:space="0" w:color="auto"/>
      </w:divBdr>
    </w:div>
    <w:div w:id="1750693928">
      <w:bodyDiv w:val="1"/>
      <w:marLeft w:val="0"/>
      <w:marRight w:val="0"/>
      <w:marTop w:val="0"/>
      <w:marBottom w:val="0"/>
      <w:divBdr>
        <w:top w:val="none" w:sz="0" w:space="0" w:color="auto"/>
        <w:left w:val="none" w:sz="0" w:space="0" w:color="auto"/>
        <w:bottom w:val="none" w:sz="0" w:space="0" w:color="auto"/>
        <w:right w:val="none" w:sz="0" w:space="0" w:color="auto"/>
      </w:divBdr>
    </w:div>
    <w:div w:id="1784885194">
      <w:bodyDiv w:val="1"/>
      <w:marLeft w:val="0"/>
      <w:marRight w:val="0"/>
      <w:marTop w:val="0"/>
      <w:marBottom w:val="0"/>
      <w:divBdr>
        <w:top w:val="none" w:sz="0" w:space="0" w:color="auto"/>
        <w:left w:val="none" w:sz="0" w:space="0" w:color="auto"/>
        <w:bottom w:val="none" w:sz="0" w:space="0" w:color="auto"/>
        <w:right w:val="none" w:sz="0" w:space="0" w:color="auto"/>
      </w:divBdr>
    </w:div>
    <w:div w:id="1866477730">
      <w:bodyDiv w:val="1"/>
      <w:marLeft w:val="0"/>
      <w:marRight w:val="0"/>
      <w:marTop w:val="0"/>
      <w:marBottom w:val="0"/>
      <w:divBdr>
        <w:top w:val="none" w:sz="0" w:space="0" w:color="auto"/>
        <w:left w:val="none" w:sz="0" w:space="0" w:color="auto"/>
        <w:bottom w:val="none" w:sz="0" w:space="0" w:color="auto"/>
        <w:right w:val="none" w:sz="0" w:space="0" w:color="auto"/>
      </w:divBdr>
    </w:div>
    <w:div w:id="2007513587">
      <w:bodyDiv w:val="1"/>
      <w:marLeft w:val="0"/>
      <w:marRight w:val="0"/>
      <w:marTop w:val="0"/>
      <w:marBottom w:val="0"/>
      <w:divBdr>
        <w:top w:val="none" w:sz="0" w:space="0" w:color="auto"/>
        <w:left w:val="none" w:sz="0" w:space="0" w:color="auto"/>
        <w:bottom w:val="none" w:sz="0" w:space="0" w:color="auto"/>
        <w:right w:val="none" w:sz="0" w:space="0" w:color="auto"/>
      </w:divBdr>
    </w:div>
    <w:div w:id="201923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F96AF-57C5-4DFA-BC12-341318D3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5850</Words>
  <Characters>34515</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Pavel Mgr. (MPSV)</dc:creator>
  <cp:lastModifiedBy>Jiříček Petr (MPSV)</cp:lastModifiedBy>
  <cp:revision>3</cp:revision>
  <cp:lastPrinted>2017-12-08T06:50:00Z</cp:lastPrinted>
  <dcterms:created xsi:type="dcterms:W3CDTF">2017-12-11T06:46:00Z</dcterms:created>
  <dcterms:modified xsi:type="dcterms:W3CDTF">2017-12-11T06:48:00Z</dcterms:modified>
</cp:coreProperties>
</file>