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6C2BDF">
        <w:t>2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:rsidR="009B3C28" w:rsidRPr="00386972" w:rsidRDefault="009B3C28"/>
        </w:tc>
      </w:tr>
    </w:tbl>
    <w:p w:rsidR="009B3C28" w:rsidRDefault="009B3C28" w:rsidP="009B3C28"/>
    <w:p w:rsidR="00692D44" w:rsidRPr="004D2C79" w:rsidRDefault="00863E03" w:rsidP="009B3C28">
      <w:pPr>
        <w:spacing w:after="0"/>
      </w:pPr>
      <w:r w:rsidRPr="004D2C79">
        <w:t>Prohlašuji, že:</w:t>
      </w:r>
    </w:p>
    <w:p w:rsidR="00761F97" w:rsidRPr="00761F97" w:rsidRDefault="00761F97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lang w:eastAsia="cs-CZ"/>
        </w:rPr>
      </w:pPr>
      <w:r>
        <w:rPr>
          <w:lang w:eastAsia="cs-CZ"/>
        </w:rPr>
        <w:t>s</w:t>
      </w:r>
      <w:r w:rsidRPr="00761F97">
        <w:rPr>
          <w:lang w:eastAsia="cs-CZ"/>
        </w:rPr>
        <w:t>ociální službu poskytuji v rozsahu vydaného Rozhodnutí o registraci sociální služby</w:t>
      </w:r>
    </w:p>
    <w:p w:rsidR="00D86DFF" w:rsidRPr="004D2C79" w:rsidRDefault="00D86DFF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:rsidR="009E0037" w:rsidRDefault="00D07B71" w:rsidP="00761F97">
      <w:pPr>
        <w:pStyle w:val="Odstavecseseznamem"/>
        <w:numPr>
          <w:ilvl w:val="1"/>
          <w:numId w:val="2"/>
        </w:numPr>
        <w:spacing w:after="120"/>
        <w:ind w:left="1491" w:hanging="357"/>
        <w:contextualSpacing w:val="0"/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žadatelem 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:rsidR="00011AB1" w:rsidRPr="0054523A" w:rsidRDefault="00011AB1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:rsidR="00796913" w:rsidRPr="0054523A" w:rsidRDefault="00011AB1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 zabezpečení akce, vybavení a další související výdaje hrazené z vlastních zdrojů účastníka programu</w:t>
      </w:r>
    </w:p>
    <w:p w:rsidR="00D86DFF" w:rsidRDefault="00D86DFF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Pr="0054523A">
        <w:rPr>
          <w:lang w:eastAsia="cs-CZ"/>
        </w:rPr>
        <w:t>a dokládám usnesení zastupitelstva</w:t>
      </w:r>
      <w:r>
        <w:rPr>
          <w:lang w:eastAsia="cs-CZ"/>
        </w:rPr>
        <w:t xml:space="preserve"> </w:t>
      </w:r>
      <w:r w:rsidRPr="0054523A">
        <w:rPr>
          <w:i/>
          <w:lang w:eastAsia="cs-CZ"/>
        </w:rPr>
        <w:t xml:space="preserve">(v případě územně samosprávného celku) </w:t>
      </w:r>
    </w:p>
    <w:p w:rsidR="00796913" w:rsidRPr="0054523A" w:rsidRDefault="00011AB1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:rsidR="00994765" w:rsidRPr="0054523A" w:rsidRDefault="0009478F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:rsidR="0079402E" w:rsidRPr="0054523A" w:rsidRDefault="00796913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:rsidR="00796913" w:rsidRPr="0054523A" w:rsidRDefault="00796913" w:rsidP="00761F9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 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:rsidR="00B25680" w:rsidRDefault="00B04079" w:rsidP="00B25680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:rsidR="00CD5855" w:rsidRPr="0054523A" w:rsidRDefault="00CD5855" w:rsidP="00761F97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:rsidR="00543D73" w:rsidRPr="0054523A" w:rsidRDefault="00543D73"/>
    <w:sectPr w:rsidR="00543D73" w:rsidRPr="0054523A" w:rsidSect="00595B83">
      <w:headerReference w:type="default" r:id="rId9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FD" w:rsidRDefault="006975FD" w:rsidP="000D2969">
      <w:pPr>
        <w:spacing w:after="0" w:line="240" w:lineRule="auto"/>
      </w:pPr>
      <w:r>
        <w:separator/>
      </w:r>
    </w:p>
  </w:endnote>
  <w:endnote w:type="continuationSeparator" w:id="0">
    <w:p w:rsidR="006975FD" w:rsidRDefault="006975FD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FD" w:rsidRDefault="006975FD" w:rsidP="000D2969">
      <w:pPr>
        <w:spacing w:after="0" w:line="240" w:lineRule="auto"/>
      </w:pPr>
      <w:r>
        <w:separator/>
      </w:r>
    </w:p>
  </w:footnote>
  <w:footnote w:type="continuationSeparator" w:id="0">
    <w:p w:rsidR="006975FD" w:rsidRDefault="006975FD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92D44"/>
    <w:rsid w:val="006975FD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1F97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A1CB2"/>
    <w:rsid w:val="00BC2AD7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E13D-6245-4244-BEF9-32A8A097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Hopová Beata Mgr. (MPSV)</cp:lastModifiedBy>
  <cp:revision>2</cp:revision>
  <cp:lastPrinted>2016-10-19T06:05:00Z</cp:lastPrinted>
  <dcterms:created xsi:type="dcterms:W3CDTF">2021-01-28T15:31:00Z</dcterms:created>
  <dcterms:modified xsi:type="dcterms:W3CDTF">2021-01-28T15:31:00Z</dcterms:modified>
</cp:coreProperties>
</file>