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E133" w14:textId="77777777" w:rsidR="00D57BFC" w:rsidRPr="0013564B" w:rsidRDefault="00D57BFC" w:rsidP="00D57BFC">
      <w:pPr>
        <w:jc w:val="right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7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0E7EACBD" w14:textId="77777777" w:rsidR="00EE7613" w:rsidRPr="0013564B" w:rsidRDefault="00EE7613" w:rsidP="00EE7613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bCs/>
          <w:sz w:val="28"/>
          <w:szCs w:val="28"/>
          <w:u w:val="single"/>
        </w:rPr>
        <w:t xml:space="preserve">Formulář souhrnné zprávy o realizaci projektu </w:t>
      </w:r>
      <w:r w:rsidRPr="0013564B">
        <w:rPr>
          <w:rFonts w:ascii="Arial" w:hAnsi="Arial" w:cs="Arial"/>
          <w:b/>
          <w:sz w:val="28"/>
          <w:szCs w:val="28"/>
          <w:u w:val="single"/>
        </w:rPr>
        <w:t>na podporu rodiny vítězné obce v</w:t>
      </w:r>
      <w:r>
        <w:rPr>
          <w:rFonts w:ascii="Arial" w:hAnsi="Arial" w:cs="Arial"/>
          <w:b/>
          <w:sz w:val="28"/>
          <w:szCs w:val="28"/>
          <w:u w:val="single"/>
        </w:rPr>
        <w:t xml:space="preserve"> soutěž </w:t>
      </w:r>
      <w:r w:rsidRPr="0013564B">
        <w:rPr>
          <w:rFonts w:ascii="Arial" w:hAnsi="Arial" w:cs="Arial"/>
          <w:b/>
          <w:sz w:val="28"/>
          <w:szCs w:val="28"/>
          <w:u w:val="single"/>
        </w:rPr>
        <w:t xml:space="preserve">„Obec přátelská rodině a seniorům </w:t>
      </w:r>
      <w:r>
        <w:rPr>
          <w:rFonts w:ascii="Arial" w:hAnsi="Arial" w:cs="Arial"/>
          <w:b/>
          <w:sz w:val="28"/>
          <w:szCs w:val="28"/>
          <w:u w:val="single"/>
        </w:rPr>
        <w:t>2023</w:t>
      </w:r>
      <w:r w:rsidRPr="0013564B">
        <w:rPr>
          <w:rFonts w:ascii="Arial" w:hAnsi="Arial" w:cs="Arial"/>
          <w:b/>
          <w:sz w:val="28"/>
          <w:szCs w:val="28"/>
          <w:u w:val="single"/>
        </w:rPr>
        <w:t>“</w:t>
      </w:r>
    </w:p>
    <w:p w14:paraId="2CB58CED" w14:textId="77777777" w:rsidR="00EE7613" w:rsidRPr="0013564B" w:rsidRDefault="00EE7613" w:rsidP="00EE7613">
      <w:p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Finanční prostředky poskytnuté od MPSV vítězné obci jsou určeny na úhradu </w:t>
      </w:r>
      <w:r>
        <w:rPr>
          <w:rFonts w:ascii="Arial" w:hAnsi="Arial" w:cs="Arial"/>
          <w:sz w:val="24"/>
          <w:szCs w:val="24"/>
        </w:rPr>
        <w:t>výdaj</w:t>
      </w:r>
      <w:r w:rsidRPr="0013564B">
        <w:rPr>
          <w:rFonts w:ascii="Arial" w:hAnsi="Arial" w:cs="Arial"/>
          <w:sz w:val="24"/>
          <w:szCs w:val="24"/>
        </w:rPr>
        <w:t>ů projektu</w:t>
      </w:r>
      <w:r w:rsidRPr="0013564B">
        <w:rPr>
          <w:rFonts w:ascii="Arial" w:hAnsi="Arial" w:cs="Arial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>v časovém rozmezí od 1. 1. do 31. 12. roku,</w:t>
      </w:r>
      <w:r>
        <w:rPr>
          <w:rFonts w:ascii="Arial" w:hAnsi="Arial" w:cs="Arial"/>
          <w:sz w:val="24"/>
          <w:szCs w:val="24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 xml:space="preserve">kdy byla dotace poskytnuta. </w:t>
      </w:r>
      <w:r>
        <w:rPr>
          <w:rFonts w:ascii="Arial" w:hAnsi="Arial" w:cs="Arial"/>
          <w:sz w:val="24"/>
          <w:szCs w:val="24"/>
        </w:rPr>
        <w:br/>
      </w:r>
      <w:r w:rsidRPr="0013564B">
        <w:rPr>
          <w:rFonts w:ascii="Arial" w:hAnsi="Arial" w:cs="Arial"/>
          <w:sz w:val="24"/>
          <w:szCs w:val="24"/>
        </w:rPr>
        <w:t>K tomuto datu je nutné vyhotovit vyúčtování dotace.</w:t>
      </w:r>
    </w:p>
    <w:p w14:paraId="4BEC37C3" w14:textId="77777777" w:rsidR="00EE7613" w:rsidRDefault="00EE7613" w:rsidP="00EE761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>V souladu s vyhláškou č. 367/2015 Sb., o zásadách a lhůtách finančního vypořádání vztahů se státním rozpočtem, státními finančními aktivy a Národním fondem, ve znění vyhlášky č. 435/2017 Sb., kterou se stanoví zásady a termíny finančního vypořádání vztahů se státním rozpočtem, státními finančními aktivy nebo Národním fondem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564B">
        <w:rPr>
          <w:rFonts w:ascii="Arial" w:hAnsi="Arial" w:cs="Arial"/>
          <w:sz w:val="24"/>
          <w:szCs w:val="24"/>
        </w:rPr>
        <w:t>předloží</w:t>
      </w:r>
      <w:proofErr w:type="gramEnd"/>
      <w:r w:rsidRPr="0013564B">
        <w:rPr>
          <w:rFonts w:ascii="Arial" w:hAnsi="Arial" w:cs="Arial"/>
          <w:sz w:val="24"/>
          <w:szCs w:val="24"/>
        </w:rPr>
        <w:t xml:space="preserve"> příjemce dotace</w:t>
      </w:r>
      <w:r>
        <w:rPr>
          <w:rFonts w:ascii="Arial" w:hAnsi="Arial" w:cs="Arial"/>
          <w:sz w:val="24"/>
          <w:szCs w:val="24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 xml:space="preserve">do </w:t>
      </w:r>
      <w:r w:rsidRPr="00CE23A6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února</w:t>
      </w:r>
      <w:r w:rsidRPr="00CE23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2024 </w:t>
      </w:r>
      <w:r w:rsidRPr="0013564B">
        <w:rPr>
          <w:rFonts w:ascii="Arial" w:hAnsi="Arial" w:cs="Arial"/>
          <w:sz w:val="24"/>
          <w:szCs w:val="24"/>
        </w:rPr>
        <w:t xml:space="preserve">příslušnému kraji, jehož prostřednictvím mu byla vyplacena dotace, podklady pro finanční vypořádání dotace. K podkladům příjemce dotace </w:t>
      </w:r>
      <w:proofErr w:type="gramStart"/>
      <w:r w:rsidRPr="0013564B">
        <w:rPr>
          <w:rFonts w:ascii="Arial" w:hAnsi="Arial" w:cs="Arial"/>
          <w:sz w:val="24"/>
          <w:szCs w:val="24"/>
        </w:rPr>
        <w:t>přiloží</w:t>
      </w:r>
      <w:proofErr w:type="gramEnd"/>
      <w:r w:rsidRPr="0013564B">
        <w:rPr>
          <w:rFonts w:ascii="Arial" w:hAnsi="Arial" w:cs="Arial"/>
          <w:sz w:val="24"/>
          <w:szCs w:val="24"/>
        </w:rPr>
        <w:t xml:space="preserve"> komentář a současně převede na účet kraje případnou vratku dotace</w:t>
      </w:r>
      <w:r>
        <w:rPr>
          <w:rFonts w:ascii="Arial" w:hAnsi="Arial" w:cs="Arial"/>
          <w:sz w:val="24"/>
          <w:szCs w:val="24"/>
        </w:rPr>
        <w:t>.</w:t>
      </w:r>
      <w:r w:rsidRPr="0013564B">
        <w:rPr>
          <w:rFonts w:ascii="Arial" w:hAnsi="Arial" w:cs="Arial"/>
          <w:sz w:val="24"/>
          <w:szCs w:val="24"/>
        </w:rPr>
        <w:t xml:space="preserve"> </w:t>
      </w:r>
      <w:r w:rsidRPr="00257E4A">
        <w:rPr>
          <w:rFonts w:ascii="Arial" w:hAnsi="Arial" w:cs="Arial"/>
          <w:sz w:val="24"/>
          <w:szCs w:val="24"/>
        </w:rPr>
        <w:t xml:space="preserve">Kraje po obdržení podkladů od obcí </w:t>
      </w:r>
      <w:proofErr w:type="gramStart"/>
      <w:r w:rsidRPr="00257E4A">
        <w:rPr>
          <w:rFonts w:ascii="Arial" w:hAnsi="Arial" w:cs="Arial"/>
          <w:sz w:val="24"/>
          <w:szCs w:val="24"/>
        </w:rPr>
        <w:t>předloží</w:t>
      </w:r>
      <w:proofErr w:type="gramEnd"/>
      <w:r>
        <w:rPr>
          <w:rFonts w:ascii="Arial" w:hAnsi="Arial" w:cs="Arial"/>
          <w:sz w:val="24"/>
          <w:szCs w:val="24"/>
        </w:rPr>
        <w:t xml:space="preserve"> souhrnné</w:t>
      </w:r>
      <w:r w:rsidRPr="00257E4A">
        <w:rPr>
          <w:rFonts w:ascii="Arial" w:hAnsi="Arial" w:cs="Arial"/>
          <w:sz w:val="24"/>
          <w:szCs w:val="24"/>
        </w:rPr>
        <w:t xml:space="preserve"> podklady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na</w:t>
      </w:r>
      <w:r w:rsidRPr="00257E4A">
        <w:rPr>
          <w:rFonts w:ascii="Arial" w:hAnsi="Arial" w:cs="Arial"/>
          <w:sz w:val="24"/>
          <w:szCs w:val="24"/>
        </w:rPr>
        <w:t xml:space="preserve"> MPSV v termínu do 25. února </w:t>
      </w:r>
      <w:r>
        <w:rPr>
          <w:rFonts w:ascii="Arial" w:hAnsi="Arial" w:cs="Arial"/>
          <w:sz w:val="24"/>
          <w:szCs w:val="24"/>
        </w:rPr>
        <w:t>2024.</w:t>
      </w:r>
      <w:r w:rsidRPr="00257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případě příjemců dotace ze strany městské části hl. m. Prahy </w:t>
      </w:r>
      <w:proofErr w:type="gramStart"/>
      <w:r>
        <w:rPr>
          <w:rFonts w:ascii="Arial" w:hAnsi="Arial" w:cs="Arial"/>
          <w:sz w:val="24"/>
          <w:szCs w:val="24"/>
        </w:rPr>
        <w:t>předloží</w:t>
      </w:r>
      <w:proofErr w:type="gramEnd"/>
      <w:r>
        <w:rPr>
          <w:rFonts w:ascii="Arial" w:hAnsi="Arial" w:cs="Arial"/>
          <w:sz w:val="24"/>
          <w:szCs w:val="24"/>
        </w:rPr>
        <w:t xml:space="preserve"> příjemce podklady</w:t>
      </w:r>
      <w:r w:rsidRPr="00135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prostřednictvím Magistrátu </w:t>
      </w:r>
      <w:r w:rsidRPr="0013564B">
        <w:rPr>
          <w:rFonts w:ascii="Arial" w:hAnsi="Arial" w:cs="Arial"/>
          <w:sz w:val="24"/>
          <w:szCs w:val="24"/>
        </w:rPr>
        <w:t>hl. m. Pra</w:t>
      </w:r>
      <w:r>
        <w:rPr>
          <w:rFonts w:ascii="Arial" w:hAnsi="Arial" w:cs="Arial"/>
          <w:sz w:val="24"/>
          <w:szCs w:val="24"/>
        </w:rPr>
        <w:t>hy</w:t>
      </w:r>
      <w:r w:rsidRPr="001356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Magistrát h</w:t>
      </w:r>
      <w:r w:rsidRPr="00257E4A">
        <w:rPr>
          <w:rFonts w:ascii="Arial" w:hAnsi="Arial" w:cs="Arial"/>
          <w:sz w:val="24"/>
          <w:szCs w:val="24"/>
        </w:rPr>
        <w:t>l. m. Prah</w:t>
      </w:r>
      <w:r>
        <w:rPr>
          <w:rFonts w:ascii="Arial" w:hAnsi="Arial" w:cs="Arial"/>
          <w:sz w:val="24"/>
          <w:szCs w:val="24"/>
        </w:rPr>
        <w:t>y</w:t>
      </w:r>
      <w:r w:rsidRPr="00257E4A">
        <w:rPr>
          <w:rFonts w:ascii="Arial" w:hAnsi="Arial" w:cs="Arial"/>
          <w:sz w:val="24"/>
          <w:szCs w:val="24"/>
        </w:rPr>
        <w:t xml:space="preserve">, jakožto příjemce neprůtokové dotace, </w:t>
      </w:r>
      <w:proofErr w:type="gramStart"/>
      <w:r w:rsidRPr="00257E4A">
        <w:rPr>
          <w:rFonts w:ascii="Arial" w:hAnsi="Arial" w:cs="Arial"/>
          <w:sz w:val="24"/>
          <w:szCs w:val="24"/>
        </w:rPr>
        <w:t>předloží</w:t>
      </w:r>
      <w:proofErr w:type="gramEnd"/>
      <w:r w:rsidRPr="00257E4A">
        <w:rPr>
          <w:rFonts w:ascii="Arial" w:hAnsi="Arial" w:cs="Arial"/>
          <w:sz w:val="24"/>
          <w:szCs w:val="24"/>
        </w:rPr>
        <w:t xml:space="preserve"> podklady pro finanční vypořádání v souladu s § 9 vyhlášky č. 367/2015 Sb.</w:t>
      </w:r>
      <w:r>
        <w:rPr>
          <w:rFonts w:ascii="Arial" w:hAnsi="Arial" w:cs="Arial"/>
          <w:sz w:val="24"/>
          <w:szCs w:val="24"/>
        </w:rPr>
        <w:t>,</w:t>
      </w:r>
      <w:r w:rsidRPr="00257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Pr="00257E4A">
        <w:rPr>
          <w:rFonts w:ascii="Arial" w:hAnsi="Arial" w:cs="Arial"/>
          <w:sz w:val="24"/>
          <w:szCs w:val="24"/>
        </w:rPr>
        <w:t xml:space="preserve">MPSV do 15. února </w:t>
      </w:r>
      <w:r>
        <w:rPr>
          <w:rFonts w:ascii="Arial" w:hAnsi="Arial" w:cs="Arial"/>
          <w:sz w:val="24"/>
          <w:szCs w:val="24"/>
        </w:rPr>
        <w:t>2024</w:t>
      </w:r>
      <w:r w:rsidRPr="00257E4A">
        <w:rPr>
          <w:rFonts w:ascii="Arial" w:hAnsi="Arial" w:cs="Arial"/>
          <w:sz w:val="24"/>
          <w:szCs w:val="24"/>
        </w:rPr>
        <w:t xml:space="preserve">. </w:t>
      </w:r>
      <w:r w:rsidRPr="0013564B">
        <w:rPr>
          <w:rFonts w:ascii="Arial" w:hAnsi="Arial" w:cs="Arial"/>
          <w:sz w:val="24"/>
          <w:szCs w:val="24"/>
        </w:rPr>
        <w:t xml:space="preserve">Nevyčerpané finanční prostředky budou vráceny </w:t>
      </w:r>
      <w:r>
        <w:rPr>
          <w:rFonts w:ascii="Arial" w:hAnsi="Arial" w:cs="Arial"/>
          <w:sz w:val="24"/>
          <w:szCs w:val="24"/>
        </w:rPr>
        <w:t xml:space="preserve">kraji a hl. m. Prahou </w:t>
      </w:r>
      <w:r w:rsidRPr="0013564B">
        <w:rPr>
          <w:rFonts w:ascii="Arial" w:hAnsi="Arial" w:cs="Arial"/>
          <w:sz w:val="24"/>
          <w:szCs w:val="24"/>
        </w:rPr>
        <w:t>na depozitní účet MPSV (u VS bude uveden text pro příjemce vratka – OPR</w:t>
      </w:r>
      <w:r>
        <w:rPr>
          <w:rFonts w:ascii="Arial" w:hAnsi="Arial" w:cs="Arial"/>
          <w:sz w:val="24"/>
          <w:szCs w:val="24"/>
        </w:rPr>
        <w:t>S 2023</w:t>
      </w:r>
      <w:r w:rsidRPr="0013564B">
        <w:rPr>
          <w:rFonts w:ascii="Arial" w:hAnsi="Arial" w:cs="Arial"/>
          <w:sz w:val="24"/>
          <w:szCs w:val="24"/>
        </w:rPr>
        <w:t xml:space="preserve">). Výše uvedené a Souhrnnou zprávu o realizaci projektu </w:t>
      </w:r>
      <w:proofErr w:type="gramStart"/>
      <w:r w:rsidRPr="0013564B">
        <w:rPr>
          <w:rFonts w:ascii="Arial" w:hAnsi="Arial" w:cs="Arial"/>
          <w:sz w:val="24"/>
          <w:szCs w:val="24"/>
        </w:rPr>
        <w:t>předloží</w:t>
      </w:r>
      <w:proofErr w:type="gramEnd"/>
      <w:r w:rsidRPr="0013564B">
        <w:rPr>
          <w:rFonts w:ascii="Arial" w:hAnsi="Arial" w:cs="Arial"/>
          <w:sz w:val="24"/>
          <w:szCs w:val="24"/>
        </w:rPr>
        <w:t xml:space="preserve"> příjemce dotace ve stejném termínu i MPSV.</w:t>
      </w:r>
    </w:p>
    <w:p w14:paraId="4024219C" w14:textId="77777777" w:rsidR="00EE7613" w:rsidRDefault="00EE7613" w:rsidP="00EE761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52A3B7B" w14:textId="77777777" w:rsidR="00EE7613" w:rsidRPr="0013564B" w:rsidRDefault="00EE7613" w:rsidP="00EE761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Souhrnná zpráva o realizaci projektu číslo:</w:t>
      </w:r>
    </w:p>
    <w:p w14:paraId="0038C769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projektu:</w:t>
      </w:r>
    </w:p>
    <w:p w14:paraId="1D46C5F0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Rok realizace projektu:</w:t>
      </w:r>
    </w:p>
    <w:p w14:paraId="3F2443E8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obce:</w:t>
      </w:r>
    </w:p>
    <w:p w14:paraId="6D4DFA96" w14:textId="77777777" w:rsidR="00EE7613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Dotační oblast:</w:t>
      </w:r>
    </w:p>
    <w:p w14:paraId="63934E7E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37174F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564B">
        <w:rPr>
          <w:rFonts w:ascii="Arial" w:hAnsi="Arial" w:cs="Arial"/>
          <w:b/>
          <w:sz w:val="24"/>
          <w:szCs w:val="24"/>
          <w:u w:val="single"/>
        </w:rPr>
        <w:lastRenderedPageBreak/>
        <w:t>Za správnost a pravdivost uváděných údajů odpovídá starosta/primátor</w:t>
      </w:r>
      <w:r>
        <w:rPr>
          <w:rFonts w:ascii="Arial" w:hAnsi="Arial" w:cs="Arial"/>
          <w:b/>
          <w:sz w:val="24"/>
          <w:szCs w:val="24"/>
          <w:u w:val="single"/>
        </w:rPr>
        <w:t>/pověřená osoba</w:t>
      </w:r>
      <w:r w:rsidRPr="0013564B">
        <w:rPr>
          <w:rFonts w:ascii="Arial" w:hAnsi="Arial" w:cs="Arial"/>
          <w:b/>
          <w:sz w:val="24"/>
          <w:szCs w:val="24"/>
          <w:u w:val="single"/>
        </w:rPr>
        <w:t>:</w:t>
      </w:r>
    </w:p>
    <w:p w14:paraId="4D85FBE1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Jméno a příjmení:</w:t>
      </w:r>
    </w:p>
    <w:p w14:paraId="281CB9D6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Telefon:</w:t>
      </w:r>
    </w:p>
    <w:p w14:paraId="71120B13" w14:textId="77777777" w:rsidR="00EE7613" w:rsidRPr="0013564B" w:rsidRDefault="00EE7613" w:rsidP="00EE761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E-mail:</w:t>
      </w:r>
    </w:p>
    <w:p w14:paraId="5C3FCAEA" w14:textId="77777777" w:rsidR="00EE7613" w:rsidRPr="0013564B" w:rsidRDefault="00EE7613" w:rsidP="00EE7613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40136" wp14:editId="1C5F5068">
                <wp:simplePos x="0" y="0"/>
                <wp:positionH relativeFrom="column">
                  <wp:posOffset>3771900</wp:posOffset>
                </wp:positionH>
                <wp:positionV relativeFrom="paragraph">
                  <wp:posOffset>242570</wp:posOffset>
                </wp:positionV>
                <wp:extent cx="1600200" cy="0"/>
                <wp:effectExtent l="0" t="0" r="1905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CEC90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9.1pt" to="42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U28p53QAAAAkBAAAPAAAAAAAAAAAAAAAAAAgEAABkcnMvZG93bnJldi54&#10;bWxQSwUGAAAAAAQABADzAAAAEgUAAAAA&#10;"/>
            </w:pict>
          </mc:Fallback>
        </mc:AlternateContent>
      </w:r>
      <w:r w:rsidRPr="0013564B">
        <w:rPr>
          <w:rFonts w:ascii="Arial" w:hAnsi="Arial" w:cs="Arial"/>
          <w:b/>
          <w:sz w:val="24"/>
          <w:szCs w:val="24"/>
        </w:rPr>
        <w:t>Dne:</w:t>
      </w: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16586C52" w14:textId="77777777" w:rsidR="00EE7613" w:rsidRPr="0013564B" w:rsidRDefault="00EE7613" w:rsidP="00EE7613">
      <w:pPr>
        <w:spacing w:after="0"/>
        <w:ind w:left="5664" w:firstLine="709"/>
        <w:rPr>
          <w:rFonts w:ascii="Arial" w:hAnsi="Arial" w:cs="Arial"/>
          <w:b/>
          <w:i/>
          <w:sz w:val="24"/>
          <w:szCs w:val="24"/>
        </w:rPr>
      </w:pPr>
      <w:r w:rsidRPr="0013564B">
        <w:rPr>
          <w:rFonts w:ascii="Arial" w:hAnsi="Arial" w:cs="Arial"/>
          <w:b/>
          <w:i/>
          <w:sz w:val="24"/>
          <w:szCs w:val="24"/>
        </w:rPr>
        <w:t>Podpis a razítko</w:t>
      </w:r>
    </w:p>
    <w:p w14:paraId="59403C30" w14:textId="1229C210" w:rsidR="00EE7613" w:rsidRPr="0013564B" w:rsidRDefault="00EE7613" w:rsidP="00EE7613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bCs/>
          <w:sz w:val="24"/>
          <w:szCs w:val="24"/>
        </w:rPr>
        <w:t>Obsah a průběh projektu (1. 1. ……</w:t>
      </w:r>
      <w:r w:rsidRPr="0013564B">
        <w:rPr>
          <w:rFonts w:ascii="Arial" w:eastAsiaTheme="majorEastAsia" w:hAnsi="Arial" w:cs="Arial"/>
          <w:sz w:val="24"/>
          <w:szCs w:val="24"/>
          <w:vertAlign w:val="superscript"/>
        </w:rPr>
        <w:footnoteReference w:id="1"/>
      </w:r>
      <w:r w:rsidRPr="0013564B">
        <w:rPr>
          <w:rFonts w:ascii="Arial" w:hAnsi="Arial" w:cs="Arial"/>
          <w:b/>
          <w:bCs/>
          <w:sz w:val="24"/>
          <w:szCs w:val="24"/>
        </w:rPr>
        <w:t xml:space="preserve"> – 31. 12. ……</w:t>
      </w:r>
      <w:r w:rsidRPr="0013564B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13564B">
        <w:rPr>
          <w:rFonts w:ascii="Arial" w:hAnsi="Arial" w:cs="Arial"/>
          <w:b/>
          <w:bCs/>
          <w:sz w:val="24"/>
          <w:szCs w:val="24"/>
        </w:rPr>
        <w:t>):</w:t>
      </w:r>
    </w:p>
    <w:p w14:paraId="1051D256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2DFED900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24D7B1D7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01CE3A9C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5FAB1A4F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421D25EA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73444AFC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1DFDA29B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2653CDEE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780FF115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16A0B9BA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2F01DB3B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754424EC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52495E4E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</w:p>
    <w:p w14:paraId="63B3B7D1" w14:textId="77777777" w:rsidR="00EE7613" w:rsidRPr="0013564B" w:rsidRDefault="00EE7613" w:rsidP="00EE7613">
      <w:pPr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bCs/>
          <w:sz w:val="24"/>
          <w:szCs w:val="24"/>
        </w:rPr>
        <w:t>Hodnocení</w:t>
      </w:r>
      <w:r w:rsidRPr="0013564B">
        <w:rPr>
          <w:rFonts w:ascii="Arial" w:hAnsi="Arial" w:cs="Arial"/>
          <w:b/>
          <w:sz w:val="24"/>
          <w:szCs w:val="24"/>
        </w:rPr>
        <w:t xml:space="preserve"> realizovaných aktivit:</w:t>
      </w:r>
    </w:p>
    <w:p w14:paraId="009FB2D5" w14:textId="77777777" w:rsidR="00EE7613" w:rsidRPr="0013564B" w:rsidRDefault="00EE7613" w:rsidP="00EE7613">
      <w:pPr>
        <w:jc w:val="center"/>
        <w:rPr>
          <w:rFonts w:ascii="Arial" w:hAnsi="Arial" w:cs="Arial"/>
          <w:sz w:val="28"/>
          <w:szCs w:val="28"/>
        </w:rPr>
      </w:pPr>
      <w:r w:rsidRPr="0013564B">
        <w:rPr>
          <w:rFonts w:ascii="Arial" w:hAnsi="Arial" w:cs="Arial"/>
          <w:sz w:val="28"/>
          <w:szCs w:val="28"/>
        </w:rPr>
        <w:br w:type="page"/>
      </w:r>
    </w:p>
    <w:tbl>
      <w:tblPr>
        <w:tblW w:w="113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932"/>
        <w:gridCol w:w="1678"/>
        <w:gridCol w:w="1678"/>
        <w:gridCol w:w="3613"/>
      </w:tblGrid>
      <w:tr w:rsidR="00EE7613" w:rsidRPr="0013564B" w14:paraId="2624FF4F" w14:textId="77777777" w:rsidTr="00D60795">
        <w:trPr>
          <w:trHeight w:val="1050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099C4A0F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1C929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Přehled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ů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projektu vítězné obce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soutěži 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"Obec přátelská rodině a seniorům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2023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  <w:p w14:paraId="4A1F1993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EE7613" w:rsidRPr="0013564B" w14:paraId="6172637E" w14:textId="77777777" w:rsidTr="00D60795">
        <w:trPr>
          <w:trHeight w:val="435"/>
          <w:jc w:val="center"/>
        </w:trPr>
        <w:tc>
          <w:tcPr>
            <w:tcW w:w="76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74634A8B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projektu: 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202FB65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3DE2D710" w14:textId="77777777" w:rsidTr="00D60795">
        <w:trPr>
          <w:trHeight w:val="780"/>
          <w:jc w:val="center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7C5FD4B4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6FE7DE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ová položka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1EE778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Částka dle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77A2CCCB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Skutečné č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erpání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B977EA8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Komentář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POVINNÉ: vysvětlete odchylky 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od schváleného rozpočtu</w:t>
            </w:r>
          </w:p>
        </w:tc>
      </w:tr>
      <w:tr w:rsidR="00EE7613" w:rsidRPr="0013564B" w14:paraId="0BACEEBC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261471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Osobní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8F14C18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4C010F88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FBDB3F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67D32801" w14:textId="77777777" w:rsidTr="00D6079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44F4F0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97AA3D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6AD92C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81A664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6A308D28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2A99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20AE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Asistent (0,5)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085CE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7E23F0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9A3D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0F2BA43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42DF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549C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6C55B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72077E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5153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2F726826" w14:textId="77777777" w:rsidTr="00D6079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847A58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A5F3D4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87BFF0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EDB55A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1FF7E575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24A4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862C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Lektor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B2561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79D9C7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D24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2332B853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A700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9858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25627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3F4CF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8827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452343C6" w14:textId="77777777" w:rsidTr="00D60795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BD6037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Ostatní osobní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50F396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9D69E2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9F3B2E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63920A84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BE66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4128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Odvody zaměstnavatele na ZP a SP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78B08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F18BD7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29BF0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1E3CB1A2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AA52C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67A8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Zák. pojištění odpovědnosti zaměstnavatele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08608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A6C8ED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B16A0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34D92119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764B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007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A2B6F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520FB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3321EE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6848C0F2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08D77C0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Provozní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4DBCD428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023D94C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A541F7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2EDFE05A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A1EE92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2.1 Spotřební materiál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EE2F321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39605CB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D68F73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77DF4AED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EB67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A979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Kancelářské potřeby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B5998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4D0841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679C2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3A433ED6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A6B7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C0B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Pohonné hmoty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3342C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496011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B4DB0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3CB0AE5F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E606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F06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F502E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97D1D1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FD154D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49A9B18B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11E4C6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2.2 Vybavení *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66CA3C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695B6E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0E5599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472D62C2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CFF3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5D3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Počítačové vybavení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0BE3B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C2B9ED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78D91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11206D19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27BA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757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Nábytek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0A12F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87A66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07179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35FAAF2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613E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5504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551D0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C46F3E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07A96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532591EE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2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BEF4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765F5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A3548F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3C8E2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2D5B0035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35C40A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2.3 Energie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5296E21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72E6EC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01193A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758A33C2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3C49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A849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Elektřina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FCF32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809D99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EC6FC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BAA264A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0985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0BC4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141A5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D42F23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53F35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B1463D7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BEA1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0E62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AA1F9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389B66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272DC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3D1BE5F2" w14:textId="77777777" w:rsidTr="00D60795">
        <w:trPr>
          <w:trHeight w:val="255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717A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2645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AF2F5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B749F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9D2ED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4BC131B5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25152F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2.4 Cestovné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4E80C8B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360970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514D87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6B4B0EEF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CDCD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1407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Cestovní náhrady zaměstnanců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A38BB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834E8C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D3756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D76954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DAF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4FE2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Ostatní cestovné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D843B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AA99D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DDEA6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4C27490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9F4E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409D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398BF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0BB51E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42F11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532DE84D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A299DA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2.5 Ostatní služby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92297F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74EC375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3AD1C9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09212CF8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5B51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18C3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Telefony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51C4DA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DAEFC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2E954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09327BC2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6E2B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F437E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12A12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BDC43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1C4FE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52C22653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27A5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C7D0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8B44CB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F072C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703C3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6611A121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5280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D614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Nájemné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296DE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6A2EF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98200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6D92BF0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F611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D14C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Právní a ekonomické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B343E6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D40C96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7CA354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8452FAD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776D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7D7E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Školení a vzdělávání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303583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25B3960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B4EF1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3FC84D8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2F66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F53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Jiné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B693E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E55CD7A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B8AE1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6A5306BB" w14:textId="77777777" w:rsidTr="00D60795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9814B6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 Ostatní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368EDA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8131245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EB0A91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2B8A56BD" w14:textId="77777777" w:rsidTr="00D60795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6230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91DF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48044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2D92A0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2F2425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258EDFEC" w14:textId="77777777" w:rsidTr="00D60795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E6C72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4D3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B553B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58E061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A4C7B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7613" w:rsidRPr="0013564B" w14:paraId="7464926D" w14:textId="77777777" w:rsidTr="00D60795">
        <w:trPr>
          <w:trHeight w:val="6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753120CC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78C4178F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15C8C70E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2893289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E7613" w:rsidRPr="0013564B" w14:paraId="5C43FA7B" w14:textId="77777777" w:rsidTr="00D60795">
        <w:trPr>
          <w:trHeight w:val="225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4593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613" w:rsidRPr="0013564B" w14:paraId="2E3D801D" w14:textId="77777777" w:rsidTr="00D60795">
        <w:trPr>
          <w:trHeight w:val="450"/>
          <w:jc w:val="center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D37F8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890587" w14:textId="77777777" w:rsidR="00EE7613" w:rsidRPr="0013564B" w:rsidRDefault="00EE7613" w:rsidP="00D6079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Přímé výnosy projektu – nevyužité v projektu: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34A5DD1E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8FE7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13" w:rsidRPr="0013564B" w14:paraId="31007C09" w14:textId="77777777" w:rsidTr="00D60795">
        <w:trPr>
          <w:trHeight w:val="225"/>
          <w:jc w:val="center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A14B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613" w:rsidRPr="0013564B" w14:paraId="3252BEF1" w14:textId="77777777" w:rsidTr="00D60795">
        <w:trPr>
          <w:trHeight w:val="255"/>
          <w:jc w:val="center"/>
        </w:trPr>
        <w:tc>
          <w:tcPr>
            <w:tcW w:w="7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32B2D" w14:textId="77777777" w:rsidR="00EE7613" w:rsidRPr="0013564B" w:rsidRDefault="00EE7613" w:rsidP="00D6079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Otisk razítka a podpis statutárního orgánu: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C493E" w14:textId="77777777" w:rsidR="00EE7613" w:rsidRPr="0013564B" w:rsidRDefault="00EE7613" w:rsidP="00D60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  <w:r w:rsidRPr="001356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B1DB17E" w14:textId="77777777" w:rsidR="002E4A17" w:rsidRDefault="002E4A17"/>
    <w:sectPr w:rsidR="002E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798B" w14:textId="77777777" w:rsidR="00EE7613" w:rsidRDefault="00EE7613" w:rsidP="00EE7613">
      <w:pPr>
        <w:spacing w:after="0" w:line="240" w:lineRule="auto"/>
      </w:pPr>
      <w:r>
        <w:separator/>
      </w:r>
    </w:p>
  </w:endnote>
  <w:endnote w:type="continuationSeparator" w:id="0">
    <w:p w14:paraId="768CB167" w14:textId="77777777" w:rsidR="00EE7613" w:rsidRDefault="00EE7613" w:rsidP="00EE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734B" w14:textId="77777777" w:rsidR="00EE7613" w:rsidRDefault="00EE7613" w:rsidP="00EE7613">
      <w:pPr>
        <w:spacing w:after="0" w:line="240" w:lineRule="auto"/>
      </w:pPr>
      <w:r>
        <w:separator/>
      </w:r>
    </w:p>
  </w:footnote>
  <w:footnote w:type="continuationSeparator" w:id="0">
    <w:p w14:paraId="5ABF6343" w14:textId="77777777" w:rsidR="00EE7613" w:rsidRDefault="00EE7613" w:rsidP="00EE7613">
      <w:pPr>
        <w:spacing w:after="0" w:line="240" w:lineRule="auto"/>
      </w:pPr>
      <w:r>
        <w:continuationSeparator/>
      </w:r>
    </w:p>
  </w:footnote>
  <w:footnote w:id="1">
    <w:p w14:paraId="0F9C6CD1" w14:textId="77777777" w:rsidR="00EE7613" w:rsidRDefault="00EE7613" w:rsidP="00EE761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Doplňte rok, ve kterém jste realizovali projekt a čerpali dotaci.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13"/>
    <w:rsid w:val="00193D0E"/>
    <w:rsid w:val="002E4A17"/>
    <w:rsid w:val="00D57BFC"/>
    <w:rsid w:val="00E161AE"/>
    <w:rsid w:val="00EA0163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8F73"/>
  <w15:chartTrackingRefBased/>
  <w15:docId w15:val="{EF79467C-74A4-4230-BD11-CA9A5D52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6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EE76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EE76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EE7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3</cp:revision>
  <dcterms:created xsi:type="dcterms:W3CDTF">2023-11-22T08:14:00Z</dcterms:created>
  <dcterms:modified xsi:type="dcterms:W3CDTF">2023-11-22T10:01:00Z</dcterms:modified>
</cp:coreProperties>
</file>