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66" w:rsidRPr="00D464A3" w:rsidRDefault="00CC5766" w:rsidP="00CC5766">
      <w:pPr>
        <w:keepNext/>
        <w:keepLines/>
        <w:tabs>
          <w:tab w:val="left" w:pos="702"/>
        </w:tabs>
        <w:ind w:left="2106" w:hanging="2106"/>
        <w:jc w:val="both"/>
        <w:rPr>
          <w:rFonts w:ascii="Arial" w:hAnsi="Arial"/>
          <w:sz w:val="23"/>
          <w:szCs w:val="23"/>
        </w:rPr>
      </w:pPr>
    </w:p>
    <w:p w:rsidR="00CC5766" w:rsidRPr="00781746" w:rsidRDefault="00CC5766" w:rsidP="00781746">
      <w:pPr>
        <w:keepNext/>
        <w:keepLines/>
        <w:tabs>
          <w:tab w:val="left" w:pos="702"/>
        </w:tabs>
        <w:jc w:val="both"/>
        <w:rPr>
          <w:rFonts w:ascii="Arial" w:hAnsi="Arial"/>
          <w:b/>
          <w:sz w:val="23"/>
          <w:szCs w:val="23"/>
        </w:rPr>
      </w:pPr>
      <w:r w:rsidRPr="00781746">
        <w:rPr>
          <w:rFonts w:ascii="Arial" w:hAnsi="Arial"/>
          <w:b/>
          <w:sz w:val="23"/>
          <w:szCs w:val="23"/>
        </w:rPr>
        <w:t>Přehled sledovaných indikátorů</w:t>
      </w:r>
      <w:r w:rsidR="00664CAD">
        <w:rPr>
          <w:rFonts w:ascii="Arial" w:hAnsi="Arial"/>
          <w:b/>
          <w:sz w:val="23"/>
          <w:szCs w:val="23"/>
        </w:rPr>
        <w:t xml:space="preserve"> partnerem</w:t>
      </w:r>
    </w:p>
    <w:p w:rsidR="00EB3B0B" w:rsidRDefault="00EB3B0B">
      <w:pPr>
        <w:rPr>
          <w:rFonts w:ascii="Calibri" w:hAnsi="Calibri"/>
          <w:b/>
          <w:bCs/>
          <w:color w:val="000000"/>
        </w:rPr>
      </w:pPr>
    </w:p>
    <w:p w:rsidR="00BB66A9" w:rsidRDefault="00BB66A9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br w:type="page"/>
      </w:r>
    </w:p>
    <w:tbl>
      <w:tblPr>
        <w:tblW w:w="166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134"/>
        <w:gridCol w:w="1275"/>
        <w:gridCol w:w="1985"/>
        <w:gridCol w:w="1701"/>
        <w:gridCol w:w="1134"/>
        <w:gridCol w:w="425"/>
        <w:gridCol w:w="1107"/>
        <w:gridCol w:w="452"/>
        <w:gridCol w:w="142"/>
        <w:gridCol w:w="160"/>
        <w:gridCol w:w="586"/>
        <w:gridCol w:w="160"/>
        <w:gridCol w:w="101"/>
        <w:gridCol w:w="836"/>
        <w:gridCol w:w="1069"/>
        <w:gridCol w:w="281"/>
        <w:gridCol w:w="160"/>
        <w:gridCol w:w="1340"/>
        <w:gridCol w:w="1340"/>
      </w:tblGrid>
      <w:tr w:rsidR="002D3F0E" w:rsidRPr="00BB66A9" w:rsidTr="00A26D48">
        <w:trPr>
          <w:trHeight w:val="315"/>
        </w:trPr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664CAD">
            <w:pPr>
              <w:rPr>
                <w:rFonts w:ascii="Calibri" w:hAnsi="Calibri"/>
                <w:b/>
                <w:bCs/>
                <w:color w:val="000000"/>
              </w:rPr>
            </w:pPr>
            <w:r w:rsidRPr="00BB66A9">
              <w:rPr>
                <w:rFonts w:ascii="Calibri" w:hAnsi="Calibri"/>
                <w:b/>
                <w:bCs/>
                <w:color w:val="000000"/>
              </w:rPr>
              <w:lastRenderedPageBreak/>
              <w:t xml:space="preserve">Poklad pro zprávu </w:t>
            </w:r>
            <w:r w:rsidR="00664CAD">
              <w:rPr>
                <w:rFonts w:ascii="Calibri" w:hAnsi="Calibri"/>
                <w:b/>
                <w:bCs/>
                <w:color w:val="000000"/>
              </w:rPr>
              <w:t xml:space="preserve">o realizaci </w:t>
            </w:r>
            <w:r w:rsidRPr="00BB66A9">
              <w:rPr>
                <w:rFonts w:ascii="Calibri" w:hAnsi="Calibri"/>
                <w:b/>
                <w:bCs/>
                <w:color w:val="000000"/>
              </w:rPr>
              <w:t xml:space="preserve">projektu </w:t>
            </w:r>
            <w:r w:rsidR="00664CAD">
              <w:rPr>
                <w:rFonts w:ascii="Calibri" w:hAnsi="Calibri"/>
                <w:b/>
                <w:bCs/>
                <w:color w:val="000000"/>
              </w:rPr>
              <w:t>(partner)</w:t>
            </w:r>
          </w:p>
        </w:tc>
        <w:tc>
          <w:tcPr>
            <w:tcW w:w="6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</w:tr>
      <w:tr w:rsidR="002D3F0E" w:rsidRPr="00BB66A9" w:rsidTr="00A26D48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b/>
                <w:bCs/>
                <w:color w:val="000000"/>
              </w:rPr>
            </w:pPr>
            <w:r w:rsidRPr="00BB66A9">
              <w:rPr>
                <w:rFonts w:ascii="Calibri" w:hAnsi="Calibri"/>
                <w:b/>
                <w:bCs/>
                <w:color w:val="000000"/>
              </w:rPr>
              <w:t>NÁZEV ORGANIZACE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b/>
                <w:bCs/>
                <w:color w:val="000000"/>
              </w:rPr>
            </w:pPr>
            <w:r w:rsidRPr="00BB66A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b/>
                <w:bCs/>
                <w:color w:val="000000"/>
              </w:rPr>
            </w:pPr>
            <w:r w:rsidRPr="00BB66A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858" w:type="dxa"/>
            <w:gridSpan w:val="1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b/>
                <w:bCs/>
                <w:color w:val="000000"/>
              </w:rPr>
            </w:pPr>
            <w:r w:rsidRPr="00BB66A9">
              <w:rPr>
                <w:rFonts w:ascii="Calibri" w:hAnsi="Calibri"/>
                <w:b/>
                <w:bCs/>
                <w:color w:val="000000"/>
              </w:rPr>
              <w:t>IČ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b/>
                <w:bCs/>
                <w:color w:val="000000"/>
              </w:rPr>
            </w:pPr>
            <w:r w:rsidRPr="00BB66A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b/>
                <w:bCs/>
                <w:color w:val="000000"/>
              </w:rPr>
            </w:pPr>
            <w:r w:rsidRPr="00BB66A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858" w:type="dxa"/>
            <w:gridSpan w:val="1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</w:tr>
      <w:tr w:rsidR="002D3F0E" w:rsidRPr="00BB66A9" w:rsidTr="00A26D48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BB66A9">
              <w:rPr>
                <w:rFonts w:ascii="Calibri" w:hAnsi="Calibri"/>
                <w:b/>
                <w:bCs/>
                <w:color w:val="000000"/>
              </w:rPr>
              <w:t>Stautární</w:t>
            </w:r>
            <w:proofErr w:type="spellEnd"/>
            <w:r w:rsidRPr="00BB66A9">
              <w:rPr>
                <w:rFonts w:ascii="Calibri" w:hAnsi="Calibri"/>
                <w:b/>
                <w:bCs/>
                <w:color w:val="000000"/>
              </w:rPr>
              <w:t xml:space="preserve"> zástupce</w:t>
            </w:r>
          </w:p>
        </w:tc>
        <w:tc>
          <w:tcPr>
            <w:tcW w:w="1843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B66A9">
              <w:rPr>
                <w:rFonts w:ascii="Calibri" w:hAnsi="Calibri"/>
                <w:b/>
                <w:bCs/>
                <w:color w:val="000000"/>
              </w:rPr>
              <w:t>Hlavní kontaktní osoba projektu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Titul: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946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Jméno: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946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Příjmení: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946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E-mail: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946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BB66A9">
              <w:rPr>
                <w:rFonts w:ascii="Calibri" w:hAnsi="Calibri"/>
                <w:color w:val="0000FF"/>
                <w:sz w:val="22"/>
                <w:szCs w:val="22"/>
                <w:u w:val="single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BB66A9">
              <w:rPr>
                <w:rFonts w:ascii="Calibri" w:hAnsi="Calibri"/>
                <w:color w:val="0000FF"/>
                <w:sz w:val="22"/>
                <w:szCs w:val="22"/>
                <w:u w:val="singl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Mobil:</w:t>
            </w: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946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Identifikace podporovaných osob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</w:tr>
      <w:tr w:rsidR="00A26D48" w:rsidRPr="00BB66A9" w:rsidTr="00A26D48">
        <w:trPr>
          <w:gridAfter w:val="4"/>
          <w:wAfter w:w="3121" w:type="dxa"/>
          <w:trHeight w:val="94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Jméno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proofErr w:type="spellStart"/>
            <w:r w:rsidRPr="00BB66A9">
              <w:rPr>
                <w:rFonts w:ascii="Calibri" w:hAnsi="Calibri"/>
                <w:color w:val="000000"/>
              </w:rPr>
              <w:t>Přijmení</w:t>
            </w:r>
            <w:proofErr w:type="spellEnd"/>
          </w:p>
        </w:tc>
        <w:tc>
          <w:tcPr>
            <w:tcW w:w="127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 xml:space="preserve">Sledované období </w:t>
            </w:r>
          </w:p>
        </w:tc>
        <w:tc>
          <w:tcPr>
            <w:tcW w:w="198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Počet přihlášených jídel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počet odebraných jídel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Cena za jednotku*</w:t>
            </w:r>
          </w:p>
        </w:tc>
        <w:tc>
          <w:tcPr>
            <w:tcW w:w="198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 xml:space="preserve">Celkový počet školních dnů ve sledovaném období od </w:t>
            </w:r>
            <w:proofErr w:type="gramStart"/>
            <w:r w:rsidRPr="00BB66A9">
              <w:rPr>
                <w:rFonts w:ascii="Calibri" w:hAnsi="Calibri"/>
              </w:rPr>
              <w:t>1.</w:t>
            </w:r>
            <w:r w:rsidR="00147C44">
              <w:rPr>
                <w:rFonts w:ascii="Calibri" w:hAnsi="Calibri"/>
              </w:rPr>
              <w:t>9</w:t>
            </w:r>
            <w:r w:rsidRPr="00BB66A9">
              <w:rPr>
                <w:rFonts w:ascii="Calibri" w:hAnsi="Calibri"/>
              </w:rPr>
              <w:t>.</w:t>
            </w:r>
            <w:r w:rsidR="00147C44">
              <w:rPr>
                <w:rFonts w:ascii="Calibri" w:hAnsi="Calibri"/>
              </w:rPr>
              <w:t xml:space="preserve"> 2016</w:t>
            </w:r>
            <w:proofErr w:type="gramEnd"/>
            <w:r w:rsidRPr="00BB66A9">
              <w:rPr>
                <w:rFonts w:ascii="Calibri" w:hAnsi="Calibri"/>
              </w:rPr>
              <w:t xml:space="preserve"> </w:t>
            </w:r>
            <w:r w:rsidR="00147C44">
              <w:rPr>
                <w:rFonts w:ascii="Calibri" w:hAnsi="Calibri"/>
              </w:rPr>
              <w:t>–</w:t>
            </w:r>
            <w:r w:rsidRPr="00BB66A9">
              <w:rPr>
                <w:rFonts w:ascii="Calibri" w:hAnsi="Calibri"/>
              </w:rPr>
              <w:t xml:space="preserve"> </w:t>
            </w:r>
            <w:r w:rsidR="00147C44">
              <w:rPr>
                <w:rFonts w:ascii="Calibri" w:hAnsi="Calibri"/>
              </w:rPr>
              <w:t xml:space="preserve">konec pololetí (datum od začátku pololetí </w:t>
            </w:r>
            <w:r w:rsidR="00147C44">
              <w:rPr>
                <w:rFonts w:ascii="Calibri" w:hAnsi="Calibri"/>
              </w:rPr>
              <w:lastRenderedPageBreak/>
              <w:t>(datum) do-</w:t>
            </w:r>
            <w:r w:rsidRPr="00BB66A9">
              <w:rPr>
                <w:rFonts w:ascii="Calibri" w:hAnsi="Calibri"/>
              </w:rPr>
              <w:t>30.6.201</w:t>
            </w:r>
            <w:r w:rsidR="00147C44">
              <w:rPr>
                <w:rFonts w:ascii="Calibri" w:hAnsi="Calibri"/>
              </w:rPr>
              <w:t>7</w:t>
            </w:r>
            <w:r w:rsidR="00147C44">
              <w:rPr>
                <w:rStyle w:val="Znakapoznpodarou"/>
                <w:rFonts w:ascii="Calibri" w:hAnsi="Calibri"/>
              </w:rPr>
              <w:footnoteReference w:id="1"/>
            </w:r>
          </w:p>
        </w:tc>
        <w:tc>
          <w:tcPr>
            <w:tcW w:w="1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lastRenderedPageBreak/>
              <w:t>Celkové náklady za stravné</w:t>
            </w:r>
          </w:p>
        </w:tc>
        <w:tc>
          <w:tcPr>
            <w:tcW w:w="93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Režijní náklady (5%)</w:t>
            </w:r>
          </w:p>
        </w:tc>
        <w:tc>
          <w:tcPr>
            <w:tcW w:w="10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Celkové způsobilé výdaje</w:t>
            </w: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</w:tr>
      <w:tr w:rsidR="002D3F0E" w:rsidRPr="00BB66A9" w:rsidTr="00A26D48">
        <w:trPr>
          <w:gridAfter w:val="4"/>
          <w:wAfter w:w="3121" w:type="dxa"/>
          <w:trHeight w:val="911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proofErr w:type="spellStart"/>
            <w:r w:rsidRPr="00BB66A9">
              <w:rPr>
                <w:rFonts w:ascii="Calibri" w:hAnsi="Calibri"/>
                <w:color w:val="000000"/>
              </w:rPr>
              <w:t>adam</w:t>
            </w:r>
            <w:proofErr w:type="spellEnd"/>
            <w:r w:rsidRPr="00BB66A9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proofErr w:type="spellStart"/>
            <w:r w:rsidRPr="00BB66A9">
              <w:rPr>
                <w:rFonts w:ascii="Calibri" w:hAnsi="Calibri"/>
                <w:color w:val="000000"/>
              </w:rPr>
              <w:t>novák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20,00 Kč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88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1 400,00 Kč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70,00 Kč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1 470,00 Kč</w:t>
            </w: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</w:rPr>
            </w:pPr>
            <w:r w:rsidRPr="00BB66A9">
              <w:rPr>
                <w:rFonts w:ascii="Calibri" w:hAnsi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 </w:t>
            </w: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b/>
                <w:bCs/>
              </w:rPr>
            </w:pPr>
            <w:r w:rsidRPr="00BB66A9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b/>
                <w:bCs/>
              </w:rPr>
            </w:pPr>
            <w:r w:rsidRPr="00BB66A9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jc w:val="center"/>
              <w:rPr>
                <w:rFonts w:ascii="Calibri" w:hAnsi="Calibri"/>
                <w:b/>
                <w:bCs/>
              </w:rPr>
            </w:pPr>
            <w:r w:rsidRPr="00BB66A9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b/>
                <w:bCs/>
                <w:color w:val="000000"/>
              </w:rPr>
            </w:pPr>
            <w:r w:rsidRPr="00BB66A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b/>
                <w:bCs/>
                <w:color w:val="000000"/>
              </w:rPr>
            </w:pPr>
            <w:r w:rsidRPr="00BB66A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b/>
                <w:bCs/>
                <w:color w:val="000000"/>
              </w:rPr>
            </w:pPr>
            <w:r w:rsidRPr="00BB66A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b/>
                <w:bCs/>
                <w:color w:val="000000"/>
              </w:rPr>
            </w:pPr>
            <w:r w:rsidRPr="00BB66A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b/>
                <w:bCs/>
                <w:color w:val="000000"/>
              </w:rPr>
            </w:pPr>
            <w:r w:rsidRPr="00BB66A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b/>
                <w:bCs/>
                <w:color w:val="000000"/>
              </w:rPr>
            </w:pPr>
            <w:r w:rsidRPr="00BB66A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b/>
                <w:bCs/>
                <w:color w:val="000000"/>
              </w:rPr>
            </w:pPr>
            <w:r w:rsidRPr="00BB66A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2D3F0E" w:rsidRPr="00BB66A9" w:rsidTr="00A26D48">
        <w:trPr>
          <w:gridAfter w:val="4"/>
          <w:wAfter w:w="3121" w:type="dxa"/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</w:p>
        </w:tc>
      </w:tr>
      <w:tr w:rsidR="002D3F0E" w:rsidRPr="00BB66A9" w:rsidTr="00A26D48">
        <w:trPr>
          <w:gridAfter w:val="4"/>
          <w:wAfter w:w="3121" w:type="dxa"/>
          <w:trHeight w:val="720"/>
        </w:trPr>
        <w:tc>
          <w:tcPr>
            <w:tcW w:w="135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6A9" w:rsidRPr="00BB66A9" w:rsidRDefault="00BB66A9" w:rsidP="00BB66A9">
            <w:pPr>
              <w:rPr>
                <w:rFonts w:ascii="Calibri" w:hAnsi="Calibri"/>
                <w:color w:val="000000"/>
              </w:rPr>
            </w:pPr>
            <w:r w:rsidRPr="00BB66A9">
              <w:rPr>
                <w:rFonts w:ascii="Calibri" w:hAnsi="Calibri"/>
                <w:color w:val="000000"/>
              </w:rPr>
              <w:t>* cena za jednotku je u MŠ celodenní stravné na jedno dítě hrazené zákonným zástupcem za den, u ZŠ/víceletých gymnázií je to cena pouze oběda hrazená zákonným zástupcem za den, tato jednotková cena nesmí překročit finanční limity na strávníky dle vyhlášky č. 107/2005 Sb.</w:t>
            </w:r>
          </w:p>
        </w:tc>
      </w:tr>
    </w:tbl>
    <w:p w:rsidR="00BB66A9" w:rsidRPr="00D464A3" w:rsidRDefault="00BB66A9">
      <w:pPr>
        <w:rPr>
          <w:rFonts w:ascii="Arial" w:hAnsi="Arial"/>
        </w:rPr>
      </w:pPr>
    </w:p>
    <w:sectPr w:rsidR="00BB66A9" w:rsidRPr="00D464A3" w:rsidSect="00A26D48">
      <w:headerReference w:type="default" r:id="rId8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98" w:rsidRDefault="009A5898" w:rsidP="00781746">
      <w:r>
        <w:separator/>
      </w:r>
    </w:p>
  </w:endnote>
  <w:endnote w:type="continuationSeparator" w:id="0">
    <w:p w:rsidR="009A5898" w:rsidRDefault="009A5898" w:rsidP="0078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98" w:rsidRDefault="009A5898" w:rsidP="00781746">
      <w:r>
        <w:separator/>
      </w:r>
    </w:p>
  </w:footnote>
  <w:footnote w:type="continuationSeparator" w:id="0">
    <w:p w:rsidR="009A5898" w:rsidRDefault="009A5898" w:rsidP="00781746">
      <w:r>
        <w:continuationSeparator/>
      </w:r>
    </w:p>
  </w:footnote>
  <w:footnote w:id="1">
    <w:p w:rsidR="00147C44" w:rsidRPr="001B2515" w:rsidRDefault="00147C44">
      <w:pPr>
        <w:pStyle w:val="Textpoznpodarou"/>
        <w:rPr>
          <w:rFonts w:asciiTheme="majorHAnsi" w:hAnsiTheme="majorHAnsi" w:cstheme="majorHAnsi"/>
        </w:rPr>
      </w:pPr>
      <w:bookmarkStart w:id="0" w:name="_GoBack"/>
      <w:r w:rsidRPr="001B2515">
        <w:rPr>
          <w:rStyle w:val="Znakapoznpodarou"/>
          <w:rFonts w:asciiTheme="majorHAnsi" w:hAnsiTheme="majorHAnsi" w:cstheme="majorHAnsi"/>
        </w:rPr>
        <w:footnoteRef/>
      </w:r>
      <w:r w:rsidRPr="001B2515">
        <w:rPr>
          <w:rFonts w:asciiTheme="majorHAnsi" w:hAnsiTheme="majorHAnsi" w:cstheme="majorHAnsi"/>
        </w:rPr>
        <w:t xml:space="preserve"> Tato tabulka bude partnerem vykazována 2x za období projektu-v pololetí a na konci školního roku.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46" w:rsidRDefault="00781746" w:rsidP="00781746">
    <w:pPr>
      <w:pStyle w:val="Zhlav"/>
    </w:pPr>
    <w:r>
      <w:rPr>
        <w:noProof/>
      </w:rPr>
      <w:drawing>
        <wp:inline distT="0" distB="0" distL="0" distR="0" wp14:anchorId="345B173B" wp14:editId="2596FCFD">
          <wp:extent cx="5759450" cy="744056"/>
          <wp:effectExtent l="0" t="0" r="0" b="0"/>
          <wp:docPr id="1" name="Obrázek 1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4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1746" w:rsidRDefault="007817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4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66"/>
    <w:rsid w:val="00147C44"/>
    <w:rsid w:val="001B2515"/>
    <w:rsid w:val="00253763"/>
    <w:rsid w:val="002D3F0E"/>
    <w:rsid w:val="00524A77"/>
    <w:rsid w:val="00664CAD"/>
    <w:rsid w:val="00781746"/>
    <w:rsid w:val="007F1B33"/>
    <w:rsid w:val="009A5898"/>
    <w:rsid w:val="00A26D48"/>
    <w:rsid w:val="00BB66A9"/>
    <w:rsid w:val="00C1308D"/>
    <w:rsid w:val="00CC5766"/>
    <w:rsid w:val="00D464A3"/>
    <w:rsid w:val="00D97D9D"/>
    <w:rsid w:val="00EB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5766"/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qFormat/>
    <w:rsid w:val="00CC5766"/>
    <w:pPr>
      <w:widowControl w:val="0"/>
      <w:autoSpaceDE w:val="0"/>
      <w:autoSpaceDN w:val="0"/>
      <w:adjustRightInd w:val="0"/>
    </w:pPr>
    <w:rPr>
      <w:rFonts w:ascii="Liberation Serif" w:eastAsia="MS Mincho" w:hAnsi="Liberation Serif" w:cs="Liberation Serif"/>
      <w:color w:val="000000"/>
      <w:kern w:val="1"/>
    </w:rPr>
  </w:style>
  <w:style w:type="paragraph" w:styleId="Zhlav">
    <w:name w:val="header"/>
    <w:basedOn w:val="Normln"/>
    <w:link w:val="ZhlavChar"/>
    <w:uiPriority w:val="99"/>
    <w:unhideWhenUsed/>
    <w:rsid w:val="0078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1746"/>
    <w:rPr>
      <w:rFonts w:ascii="Times New Roman" w:eastAsia="Times New Roman" w:hAnsi="Times New Roman" w:cs="Times New Roman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7817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746"/>
    <w:rPr>
      <w:rFonts w:ascii="Times New Roman" w:eastAsia="Times New Roman" w:hAnsi="Times New Roman" w:cs="Times New Roman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7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746"/>
    <w:rPr>
      <w:rFonts w:ascii="Tahoma" w:eastAsia="Times New Roman" w:hAnsi="Tahoma" w:cs="Tahoma"/>
      <w:sz w:val="16"/>
      <w:szCs w:val="16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7C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7C4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47C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5766"/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qFormat/>
    <w:rsid w:val="00CC5766"/>
    <w:pPr>
      <w:widowControl w:val="0"/>
      <w:autoSpaceDE w:val="0"/>
      <w:autoSpaceDN w:val="0"/>
      <w:adjustRightInd w:val="0"/>
    </w:pPr>
    <w:rPr>
      <w:rFonts w:ascii="Liberation Serif" w:eastAsia="MS Mincho" w:hAnsi="Liberation Serif" w:cs="Liberation Serif"/>
      <w:color w:val="000000"/>
      <w:kern w:val="1"/>
    </w:rPr>
  </w:style>
  <w:style w:type="paragraph" w:styleId="Zhlav">
    <w:name w:val="header"/>
    <w:basedOn w:val="Normln"/>
    <w:link w:val="ZhlavChar"/>
    <w:uiPriority w:val="99"/>
    <w:unhideWhenUsed/>
    <w:rsid w:val="0078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1746"/>
    <w:rPr>
      <w:rFonts w:ascii="Times New Roman" w:eastAsia="Times New Roman" w:hAnsi="Times New Roman" w:cs="Times New Roman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7817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746"/>
    <w:rPr>
      <w:rFonts w:ascii="Times New Roman" w:eastAsia="Times New Roman" w:hAnsi="Times New Roman" w:cs="Times New Roman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7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746"/>
    <w:rPr>
      <w:rFonts w:ascii="Tahoma" w:eastAsia="Times New Roman" w:hAnsi="Tahoma" w:cs="Tahoma"/>
      <w:sz w:val="16"/>
      <w:szCs w:val="16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7C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7C4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47C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268F8-E202-4B75-9940-068C6FE3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Rajdlová Květuše Ing. (MPSV)</cp:lastModifiedBy>
  <cp:revision>6</cp:revision>
  <dcterms:created xsi:type="dcterms:W3CDTF">2016-03-30T17:39:00Z</dcterms:created>
  <dcterms:modified xsi:type="dcterms:W3CDTF">2016-04-27T14:17:00Z</dcterms:modified>
</cp:coreProperties>
</file>