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6C2BDF">
        <w:t>2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:rsidR="009B3C28" w:rsidRPr="00386972" w:rsidRDefault="009B3C28"/>
        </w:tc>
      </w:tr>
    </w:tbl>
    <w:p w:rsidR="009B3C28" w:rsidRDefault="009B3C28" w:rsidP="009B3C28"/>
    <w:p w:rsidR="00692D44" w:rsidRPr="004D2C79" w:rsidRDefault="00863E03" w:rsidP="009B3C28">
      <w:pPr>
        <w:spacing w:after="0"/>
      </w:pPr>
      <w:r w:rsidRPr="004D2C79">
        <w:t>Prohlašuji, že:</w:t>
      </w:r>
    </w:p>
    <w:p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žadatelem 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 zabezpečení akce, vybavení a další související výdaje hrazené z vlastních zdrojů účastníka programu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 xml:space="preserve">(v případě územně samosprávného celku) </w:t>
      </w:r>
    </w:p>
    <w:p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:rsidR="00796913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 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:rsidR="00B04079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</w:p>
    <w:p w:rsidR="00B25680" w:rsidRDefault="00B25680" w:rsidP="00B25680">
      <w:pPr>
        <w:pStyle w:val="Odstavecseseznamem"/>
        <w:spacing w:after="0"/>
        <w:ind w:left="714"/>
        <w:jc w:val="both"/>
      </w:pPr>
    </w:p>
    <w:p w:rsidR="00B25680" w:rsidRDefault="00B25680" w:rsidP="00B25680">
      <w:pPr>
        <w:spacing w:after="0" w:line="240" w:lineRule="auto"/>
        <w:ind w:left="714"/>
        <w:jc w:val="both"/>
      </w:pPr>
    </w:p>
    <w:p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  <w:bookmarkStart w:id="0" w:name="_GoBack"/>
      <w:bookmarkEnd w:id="0"/>
    </w:p>
    <w:p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19-05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A34F2" w:rsidRPr="005A34F2">
          <w:rPr>
            <w:rFonts w:ascii="Calibri" w:hAnsi="Calibri" w:cs="Calibri"/>
            <w:bCs/>
            <w:sz w:val="18"/>
            <w:szCs w:val="18"/>
          </w:rPr>
          <w:t>31.5.2019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_V2_P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473C078E" wp14:editId="64FAA109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78E1FE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BD67-0FDA-433A-AD87-D6B6E749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Kučerová Jana Ing. (MPSV)</cp:lastModifiedBy>
  <cp:revision>55</cp:revision>
  <cp:lastPrinted>2016-10-19T06:05:00Z</cp:lastPrinted>
  <dcterms:created xsi:type="dcterms:W3CDTF">2016-10-03T09:52:00Z</dcterms:created>
  <dcterms:modified xsi:type="dcterms:W3CDTF">2019-05-31T11:59:00Z</dcterms:modified>
</cp:coreProperties>
</file>