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49" w:rsidRPr="00EC5670" w:rsidRDefault="00EA4249" w:rsidP="00EA42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EC567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Žádost o doplatek příspěvku na výkon sociální práce v přenesené působnosti na pokrytí mimořádných výdajů v agendě sociální práce v roce 2017</w:t>
      </w:r>
    </w:p>
    <w:p w:rsidR="00EA4249" w:rsidRPr="00EC5670" w:rsidRDefault="00EA4249" w:rsidP="00EA4249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EA4249" w:rsidRPr="00EC5670" w:rsidRDefault="00EA4249" w:rsidP="00EA424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Cs w:val="24"/>
          <w:lang w:eastAsia="cs-CZ"/>
        </w:rPr>
      </w:pPr>
      <w:r w:rsidRPr="00EC5670">
        <w:rPr>
          <w:rFonts w:ascii="Arial" w:eastAsia="Times New Roman" w:hAnsi="Arial" w:cs="Arial"/>
          <w:b/>
          <w:bCs/>
          <w:szCs w:val="24"/>
          <w:lang w:eastAsia="cs-CZ"/>
        </w:rPr>
        <w:t>Žadatel</w:t>
      </w:r>
    </w:p>
    <w:p w:rsidR="00EA4249" w:rsidRPr="00EC5670" w:rsidRDefault="00EA4249" w:rsidP="00EA4249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szCs w:val="24"/>
          <w:lang w:eastAsia="cs-CZ"/>
        </w:rPr>
      </w:pPr>
    </w:p>
    <w:tbl>
      <w:tblPr>
        <w:tblW w:w="8845" w:type="dxa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1325"/>
        <w:gridCol w:w="919"/>
        <w:gridCol w:w="1496"/>
        <w:gridCol w:w="1083"/>
        <w:gridCol w:w="1999"/>
      </w:tblGrid>
      <w:tr w:rsidR="00EA4249" w:rsidRPr="00EC5670" w:rsidTr="00523071">
        <w:trPr>
          <w:trHeight w:val="420"/>
        </w:trPr>
        <w:tc>
          <w:tcPr>
            <w:tcW w:w="2023" w:type="dxa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Název:</w:t>
            </w:r>
          </w:p>
        </w:tc>
        <w:tc>
          <w:tcPr>
            <w:tcW w:w="6822" w:type="dxa"/>
            <w:gridSpan w:val="5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EA4249" w:rsidRPr="00EC5670" w:rsidTr="00523071">
        <w:trPr>
          <w:trHeight w:val="420"/>
        </w:trPr>
        <w:tc>
          <w:tcPr>
            <w:tcW w:w="2023" w:type="dxa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Sídlo:</w:t>
            </w:r>
          </w:p>
        </w:tc>
        <w:tc>
          <w:tcPr>
            <w:tcW w:w="6822" w:type="dxa"/>
            <w:gridSpan w:val="5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EA4249" w:rsidRPr="00EC5670" w:rsidTr="00523071">
        <w:trPr>
          <w:trHeight w:val="420"/>
        </w:trPr>
        <w:tc>
          <w:tcPr>
            <w:tcW w:w="2023" w:type="dxa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Kraj</w:t>
            </w:r>
          </w:p>
        </w:tc>
        <w:tc>
          <w:tcPr>
            <w:tcW w:w="6822" w:type="dxa"/>
            <w:gridSpan w:val="5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EA4249" w:rsidRPr="00EC5670" w:rsidTr="00523071">
        <w:trPr>
          <w:trHeight w:val="420"/>
        </w:trPr>
        <w:tc>
          <w:tcPr>
            <w:tcW w:w="2023" w:type="dxa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IČO</w:t>
            </w:r>
          </w:p>
        </w:tc>
        <w:tc>
          <w:tcPr>
            <w:tcW w:w="1325" w:type="dxa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  <w:tc>
          <w:tcPr>
            <w:tcW w:w="919" w:type="dxa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E-mail:</w:t>
            </w:r>
          </w:p>
        </w:tc>
        <w:tc>
          <w:tcPr>
            <w:tcW w:w="1496" w:type="dxa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  <w:tc>
          <w:tcPr>
            <w:tcW w:w="1083" w:type="dxa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Datová schránka </w:t>
            </w:r>
            <w:r w:rsidRPr="00EC5670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br/>
              <w:t>(ID DS)</w:t>
            </w:r>
          </w:p>
        </w:tc>
        <w:tc>
          <w:tcPr>
            <w:tcW w:w="1999" w:type="dxa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EA4249" w:rsidRPr="00EC5670" w:rsidTr="00523071">
        <w:trPr>
          <w:trHeight w:val="619"/>
        </w:trPr>
        <w:tc>
          <w:tcPr>
            <w:tcW w:w="2023" w:type="dxa"/>
            <w:vMerge w:val="restart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Jméno, příjmení a titul osoby pověřené zastupováním žadatele</w:t>
            </w:r>
            <w:r w:rsidRPr="00EC5670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cs-CZ"/>
              </w:rPr>
              <w:t>1)</w:t>
            </w:r>
            <w:r w:rsidRPr="00EC5670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a její funkce</w:t>
            </w:r>
          </w:p>
        </w:tc>
        <w:tc>
          <w:tcPr>
            <w:tcW w:w="3740" w:type="dxa"/>
            <w:gridSpan w:val="3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  <w:tc>
          <w:tcPr>
            <w:tcW w:w="1083" w:type="dxa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Telefon:</w:t>
            </w:r>
          </w:p>
        </w:tc>
        <w:tc>
          <w:tcPr>
            <w:tcW w:w="1999" w:type="dxa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EA4249" w:rsidRPr="00EC5670" w:rsidTr="00523071">
        <w:trPr>
          <w:trHeight w:val="420"/>
        </w:trPr>
        <w:tc>
          <w:tcPr>
            <w:tcW w:w="2023" w:type="dxa"/>
            <w:vMerge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  <w:tc>
          <w:tcPr>
            <w:tcW w:w="3740" w:type="dxa"/>
            <w:gridSpan w:val="3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  <w:tc>
          <w:tcPr>
            <w:tcW w:w="1083" w:type="dxa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E-mail:</w:t>
            </w:r>
          </w:p>
        </w:tc>
        <w:tc>
          <w:tcPr>
            <w:tcW w:w="1999" w:type="dxa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</w:tbl>
    <w:p w:rsidR="00EA4249" w:rsidRPr="00EC5670" w:rsidRDefault="00EA4249" w:rsidP="00EA4249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EA4249" w:rsidRPr="00EC5670" w:rsidRDefault="00EA4249" w:rsidP="00EA424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Cs w:val="24"/>
          <w:lang w:eastAsia="cs-CZ"/>
        </w:rPr>
      </w:pPr>
      <w:r w:rsidRPr="00EC5670">
        <w:rPr>
          <w:rFonts w:ascii="Arial" w:eastAsia="Times New Roman" w:hAnsi="Arial" w:cs="Arial"/>
          <w:b/>
          <w:bCs/>
          <w:szCs w:val="24"/>
          <w:lang w:eastAsia="cs-CZ"/>
        </w:rPr>
        <w:t>Poskytovatel – MPSV ČR:</w:t>
      </w:r>
    </w:p>
    <w:p w:rsidR="00EA4249" w:rsidRPr="00EC5670" w:rsidRDefault="00EA4249" w:rsidP="00EA4249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tbl>
      <w:tblPr>
        <w:tblW w:w="0" w:type="auto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8"/>
        <w:gridCol w:w="1204"/>
        <w:gridCol w:w="879"/>
        <w:gridCol w:w="1604"/>
        <w:gridCol w:w="957"/>
        <w:gridCol w:w="2567"/>
      </w:tblGrid>
      <w:tr w:rsidR="00EA4249" w:rsidRPr="00EC5670" w:rsidTr="00523071">
        <w:trPr>
          <w:trHeight w:val="397"/>
        </w:trPr>
        <w:tc>
          <w:tcPr>
            <w:tcW w:w="2055" w:type="dxa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7424" w:type="dxa"/>
            <w:gridSpan w:val="5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práce a sociálních věcí ČR</w:t>
            </w:r>
          </w:p>
        </w:tc>
      </w:tr>
      <w:tr w:rsidR="00EA4249" w:rsidRPr="00EC5670" w:rsidTr="00523071">
        <w:trPr>
          <w:trHeight w:val="397"/>
        </w:trPr>
        <w:tc>
          <w:tcPr>
            <w:tcW w:w="2055" w:type="dxa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Sídlo, podatelna:</w:t>
            </w:r>
          </w:p>
        </w:tc>
        <w:tc>
          <w:tcPr>
            <w:tcW w:w="7424" w:type="dxa"/>
            <w:gridSpan w:val="5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Poříčním právu 1/376</w:t>
            </w:r>
          </w:p>
        </w:tc>
      </w:tr>
      <w:tr w:rsidR="00EA4249" w:rsidRPr="00EC5670" w:rsidTr="00523071">
        <w:trPr>
          <w:trHeight w:val="397"/>
        </w:trPr>
        <w:tc>
          <w:tcPr>
            <w:tcW w:w="2055" w:type="dxa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1434" w:type="dxa"/>
            <w:vAlign w:val="center"/>
          </w:tcPr>
          <w:p w:rsidR="00EA4249" w:rsidRPr="00EC5670" w:rsidRDefault="00EA4249" w:rsidP="00523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00551023 </w:t>
            </w: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620" w:type="dxa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+420221921111 (ústředna)</w:t>
            </w:r>
          </w:p>
        </w:tc>
        <w:tc>
          <w:tcPr>
            <w:tcW w:w="1080" w:type="dxa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390" w:type="dxa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+420 224 912 173</w:t>
            </w:r>
          </w:p>
        </w:tc>
      </w:tr>
      <w:tr w:rsidR="00EA4249" w:rsidRPr="00EC5670" w:rsidTr="00523071">
        <w:trPr>
          <w:trHeight w:val="397"/>
        </w:trPr>
        <w:tc>
          <w:tcPr>
            <w:tcW w:w="2055" w:type="dxa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</w:p>
        </w:tc>
        <w:tc>
          <w:tcPr>
            <w:tcW w:w="1434" w:type="dxa"/>
            <w:vAlign w:val="center"/>
          </w:tcPr>
          <w:p w:rsidR="00EA4249" w:rsidRPr="00EC5670" w:rsidRDefault="00EA4249" w:rsidP="00523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sc9aavg </w:t>
            </w: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620" w:type="dxa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posta@mpsv.cz</w:t>
            </w:r>
          </w:p>
        </w:tc>
        <w:tc>
          <w:tcPr>
            <w:tcW w:w="1080" w:type="dxa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2390" w:type="dxa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www.mpsv.cz</w:t>
            </w:r>
          </w:p>
        </w:tc>
      </w:tr>
      <w:tr w:rsidR="00EA4249" w:rsidRPr="00EC5670" w:rsidTr="00523071">
        <w:trPr>
          <w:trHeight w:val="397"/>
        </w:trPr>
        <w:tc>
          <w:tcPr>
            <w:tcW w:w="2055" w:type="dxa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3954" w:type="dxa"/>
            <w:gridSpan w:val="3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Alžběta Šůstková</w:t>
            </w:r>
          </w:p>
        </w:tc>
        <w:tc>
          <w:tcPr>
            <w:tcW w:w="1080" w:type="dxa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390" w:type="dxa"/>
            <w:vAlign w:val="center"/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+420221922407</w:t>
            </w: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67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alzbeta.sustkova@mpsv.cz</w:t>
            </w:r>
          </w:p>
        </w:tc>
      </w:tr>
    </w:tbl>
    <w:p w:rsidR="00EA4249" w:rsidRPr="00EC5670" w:rsidRDefault="00EA4249" w:rsidP="00EA4249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EA4249" w:rsidRPr="00EC5670" w:rsidRDefault="00EA4249" w:rsidP="00EA4249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EA4249" w:rsidRPr="00EC5670" w:rsidRDefault="00EA4249" w:rsidP="00EA424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  <w:r w:rsidRPr="00EC5670">
        <w:rPr>
          <w:rFonts w:ascii="Arial" w:eastAsia="Times New Roman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59EBD" wp14:editId="20079B58">
                <wp:simplePos x="0" y="0"/>
                <wp:positionH relativeFrom="column">
                  <wp:posOffset>2461260</wp:posOffset>
                </wp:positionH>
                <wp:positionV relativeFrom="paragraph">
                  <wp:posOffset>-52070</wp:posOffset>
                </wp:positionV>
                <wp:extent cx="3635375" cy="389890"/>
                <wp:effectExtent l="13335" t="5080" r="8890" b="508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249" w:rsidRDefault="00EA4249" w:rsidP="00EA42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3.8pt;margin-top:-4.1pt;width:286.2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">
                <v:textbox>
                  <w:txbxContent>
                    <w:p w:rsidR="00EA4249" w:rsidRDefault="00EA4249" w:rsidP="00EA4249"/>
                  </w:txbxContent>
                </v:textbox>
              </v:shape>
            </w:pict>
          </mc:Fallback>
        </mc:AlternateContent>
      </w:r>
      <w:r w:rsidRPr="00EC5670">
        <w:rPr>
          <w:rFonts w:ascii="Arial" w:eastAsia="Times New Roman" w:hAnsi="Arial" w:cs="Arial"/>
          <w:b/>
          <w:bCs/>
          <w:szCs w:val="24"/>
          <w:lang w:eastAsia="cs-CZ"/>
        </w:rPr>
        <w:t>Požadovaná výše doplatku</w:t>
      </w:r>
      <w:r w:rsidRPr="00EC5670">
        <w:rPr>
          <w:rFonts w:ascii="Arial" w:eastAsia="Times New Roman" w:hAnsi="Arial" w:cs="Arial"/>
          <w:bCs/>
          <w:szCs w:val="24"/>
          <w:vertAlign w:val="superscript"/>
          <w:lang w:eastAsia="cs-CZ"/>
        </w:rPr>
        <w:t>2)</w:t>
      </w:r>
      <w:r w:rsidRPr="00EC5670">
        <w:rPr>
          <w:rFonts w:ascii="Arial" w:eastAsia="Times New Roman" w:hAnsi="Arial" w:cs="Arial"/>
          <w:b/>
          <w:bCs/>
          <w:szCs w:val="24"/>
          <w:lang w:eastAsia="cs-CZ"/>
        </w:rPr>
        <w:t xml:space="preserve">:  </w:t>
      </w:r>
    </w:p>
    <w:p w:rsidR="00EA4249" w:rsidRPr="00EC5670" w:rsidRDefault="00EA4249" w:rsidP="00EA4249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EA4249" w:rsidRPr="00EC5670" w:rsidRDefault="00EA4249" w:rsidP="00EA424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EA4249" w:rsidRPr="00EC5670" w:rsidRDefault="00EA4249" w:rsidP="00EA424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EA4249" w:rsidRPr="00EC5670" w:rsidRDefault="00EA4249" w:rsidP="00EA424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  <w:r w:rsidRPr="00EC5670">
        <w:rPr>
          <w:rFonts w:ascii="Arial" w:eastAsia="Times New Roman" w:hAnsi="Arial" w:cs="Arial"/>
          <w:b/>
          <w:bCs/>
          <w:szCs w:val="24"/>
          <w:lang w:eastAsia="cs-CZ"/>
        </w:rPr>
        <w:t>Účel použití prostředků</w:t>
      </w:r>
    </w:p>
    <w:p w:rsidR="00EA4249" w:rsidRPr="00EC5670" w:rsidRDefault="00EA4249" w:rsidP="00EA4249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EA4249" w:rsidRPr="00EC5670" w:rsidRDefault="00EA4249" w:rsidP="00EA4249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cs-CZ"/>
        </w:rPr>
      </w:pPr>
      <w:r w:rsidRPr="00EC5670">
        <w:rPr>
          <w:rFonts w:ascii="Arial" w:eastAsia="Times New Roman" w:hAnsi="Arial" w:cs="Arial"/>
          <w:bCs/>
          <w:szCs w:val="24"/>
          <w:lang w:eastAsia="cs-CZ"/>
        </w:rPr>
        <w:t xml:space="preserve">Dotace se poskytuje krajům, hl. m. Praze, obcím s rozšířenou působností a obcím </w:t>
      </w:r>
      <w:r w:rsidRPr="00EC5670">
        <w:rPr>
          <w:rFonts w:ascii="Arial" w:eastAsia="Times New Roman" w:hAnsi="Arial" w:cs="Arial"/>
          <w:bCs/>
          <w:szCs w:val="24"/>
          <w:lang w:eastAsia="cs-CZ"/>
        </w:rPr>
        <w:br/>
        <w:t>s pověřeným obecním úřadem podle § 7 odst. 1 písm. c) zákona o rozpočtových pravidlech, §§ 102 a 103 zákona o sociálních službách, a § 65a zákona o pomoci v hmotné nouzi.</w:t>
      </w:r>
    </w:p>
    <w:p w:rsidR="00EA4249" w:rsidRPr="00EC5670" w:rsidRDefault="00EA4249" w:rsidP="00EA4249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cs-CZ"/>
        </w:rPr>
      </w:pPr>
    </w:p>
    <w:p w:rsidR="00EA4249" w:rsidRPr="00EC5670" w:rsidRDefault="00EA4249" w:rsidP="00EA4249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cs-CZ"/>
        </w:rPr>
      </w:pPr>
      <w:r w:rsidRPr="00EC5670">
        <w:rPr>
          <w:rFonts w:ascii="Arial" w:eastAsia="Times New Roman" w:hAnsi="Arial" w:cs="Arial"/>
          <w:bCs/>
          <w:szCs w:val="24"/>
          <w:lang w:eastAsia="cs-CZ"/>
        </w:rPr>
        <w:t xml:space="preserve">Využití prostředků upravuje Metodika Ministerstva práce a sociálních věcí pro poskytování příspěvku na výkon sociální práce (s výjimkou agendy sociálně-právní ochrany dětí) formou dotace ze státního rozpočtu krajům, hl. m. Praze, obcím s rozšířenou působností a obcím </w:t>
      </w:r>
      <w:r w:rsidRPr="00EC5670">
        <w:rPr>
          <w:rFonts w:ascii="Arial" w:eastAsia="Times New Roman" w:hAnsi="Arial" w:cs="Arial"/>
          <w:bCs/>
          <w:szCs w:val="24"/>
          <w:lang w:eastAsia="cs-CZ"/>
        </w:rPr>
        <w:br/>
        <w:t>s pověřeným obecním úřadem pro rok 2017.</w:t>
      </w:r>
    </w:p>
    <w:p w:rsidR="00EA4249" w:rsidRPr="00EC5670" w:rsidRDefault="00EA4249" w:rsidP="00EA4249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cs-CZ"/>
        </w:rPr>
      </w:pPr>
    </w:p>
    <w:p w:rsidR="00EA4249" w:rsidRPr="00EC5670" w:rsidRDefault="00EA4249" w:rsidP="00EA4249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cs-CZ"/>
        </w:rPr>
      </w:pPr>
      <w:r w:rsidRPr="00EC5670">
        <w:rPr>
          <w:rFonts w:ascii="Arial" w:eastAsia="Times New Roman" w:hAnsi="Arial" w:cs="Arial"/>
          <w:bCs/>
          <w:szCs w:val="24"/>
          <w:lang w:eastAsia="cs-CZ"/>
        </w:rPr>
        <w:t>Specifikace důvodu podání žádosti o doplatek</w:t>
      </w:r>
      <w:r w:rsidRPr="00EC567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EC5670">
        <w:rPr>
          <w:rFonts w:ascii="Arial" w:eastAsia="Times New Roman" w:hAnsi="Arial" w:cs="Arial"/>
          <w:bCs/>
          <w:szCs w:val="24"/>
          <w:lang w:eastAsia="cs-CZ"/>
        </w:rPr>
        <w:t>na pokrytí mimořádných výdajů v agendě sociální práce tvoří součást tohoto dokumentu, bod 5. této žádosti, lze ji v případě většího rozsahu dokumentace přiložit jako samostatnou přílohu. Bez ní nelze žádost individuálně posoudit.</w:t>
      </w:r>
    </w:p>
    <w:p w:rsidR="00EA4249" w:rsidRDefault="00EA4249" w:rsidP="00EA4249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cs-CZ"/>
        </w:rPr>
      </w:pPr>
    </w:p>
    <w:p w:rsidR="00EA4249" w:rsidRPr="00EC5670" w:rsidRDefault="00EA4249" w:rsidP="00EA4249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cs-CZ"/>
        </w:rPr>
      </w:pPr>
      <w:bookmarkStart w:id="0" w:name="_GoBack"/>
      <w:bookmarkEnd w:id="0"/>
    </w:p>
    <w:p w:rsidR="00EA4249" w:rsidRPr="00EC5670" w:rsidRDefault="00EA4249" w:rsidP="00EA424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EC5670">
        <w:rPr>
          <w:rFonts w:ascii="Arial" w:eastAsia="Times New Roman" w:hAnsi="Arial" w:cs="Arial"/>
          <w:b/>
          <w:lang w:eastAsia="cs-CZ"/>
        </w:rPr>
        <w:lastRenderedPageBreak/>
        <w:t>Zdůvodnění žádosti o doplatek</w:t>
      </w:r>
    </w:p>
    <w:p w:rsidR="00EA4249" w:rsidRPr="00EC5670" w:rsidRDefault="00EA4249" w:rsidP="00EA4249">
      <w:pPr>
        <w:spacing w:after="0" w:line="240" w:lineRule="auto"/>
        <w:ind w:left="720"/>
        <w:contextualSpacing/>
        <w:jc w:val="both"/>
        <w:outlineLvl w:val="0"/>
        <w:rPr>
          <w:rFonts w:ascii="Arial" w:eastAsia="Times New Roman" w:hAnsi="Arial" w:cs="Arial"/>
          <w:bCs/>
          <w:szCs w:val="24"/>
          <w:lang w:eastAsia="cs-CZ"/>
        </w:rPr>
      </w:pPr>
    </w:p>
    <w:p w:rsidR="00EA4249" w:rsidRPr="00EC5670" w:rsidRDefault="00EA4249" w:rsidP="00EA4249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EA4249" w:rsidRPr="00EC5670" w:rsidRDefault="00EA4249" w:rsidP="00EA4249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EA4249" w:rsidRPr="00EC5670" w:rsidRDefault="00EA4249" w:rsidP="00EA424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EA4249" w:rsidRPr="00EC5670" w:rsidRDefault="00EA4249" w:rsidP="00EA424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  <w:r w:rsidRPr="00EC5670">
        <w:rPr>
          <w:rFonts w:ascii="Arial" w:eastAsia="Times New Roman" w:hAnsi="Arial" w:cs="Arial"/>
          <w:b/>
          <w:bCs/>
          <w:szCs w:val="24"/>
          <w:lang w:eastAsia="cs-CZ"/>
        </w:rPr>
        <w:t xml:space="preserve">Prohlášení žadatele: </w:t>
      </w:r>
    </w:p>
    <w:p w:rsidR="00EA4249" w:rsidRPr="00EC5670" w:rsidRDefault="00EA4249" w:rsidP="00EA4249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A4249" w:rsidRPr="00EC5670" w:rsidRDefault="00EA4249" w:rsidP="00EA4249">
      <w:pPr>
        <w:tabs>
          <w:tab w:val="num" w:pos="0"/>
        </w:tabs>
        <w:spacing w:after="0" w:line="240" w:lineRule="auto"/>
        <w:ind w:left="708"/>
        <w:jc w:val="both"/>
        <w:rPr>
          <w:rFonts w:ascii="Arial" w:eastAsia="Times New Roman" w:hAnsi="Arial" w:cs="Arial"/>
          <w:lang w:eastAsia="cs-CZ"/>
        </w:rPr>
      </w:pPr>
      <w:r w:rsidRPr="00EC5670">
        <w:rPr>
          <w:rFonts w:ascii="Arial" w:eastAsia="Times New Roman" w:hAnsi="Arial" w:cs="Arial"/>
          <w:lang w:eastAsia="cs-CZ"/>
        </w:rPr>
        <w:t xml:space="preserve">Veškeré údaje v této žádosti jsou pravdivé a jsem si </w:t>
      </w:r>
      <w:proofErr w:type="gramStart"/>
      <w:r w:rsidRPr="00EC5670">
        <w:rPr>
          <w:rFonts w:ascii="Arial" w:eastAsia="Times New Roman" w:hAnsi="Arial" w:cs="Arial"/>
          <w:lang w:eastAsia="cs-CZ"/>
        </w:rPr>
        <w:t>vědom(a) případných</w:t>
      </w:r>
      <w:proofErr w:type="gramEnd"/>
      <w:r w:rsidRPr="00EC5670">
        <w:rPr>
          <w:rFonts w:ascii="Arial" w:eastAsia="Times New Roman" w:hAnsi="Arial" w:cs="Arial"/>
          <w:lang w:eastAsia="cs-CZ"/>
        </w:rPr>
        <w:t xml:space="preserve"> následků, které by pro mne z nepravdivě uvedených údajů vyplývaly.</w:t>
      </w:r>
    </w:p>
    <w:p w:rsidR="00EA4249" w:rsidRPr="00EC5670" w:rsidRDefault="00EA4249" w:rsidP="00EA4249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A4249" w:rsidRPr="00EC5670" w:rsidRDefault="00EA4249" w:rsidP="00EA4249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A4249" w:rsidRPr="00EC5670" w:rsidRDefault="00EA4249" w:rsidP="00EA424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Cs w:val="24"/>
          <w:lang w:eastAsia="cs-CZ"/>
        </w:rPr>
      </w:pPr>
      <w:r w:rsidRPr="00EC5670">
        <w:rPr>
          <w:rFonts w:ascii="Arial" w:eastAsia="Times New Roman" w:hAnsi="Arial" w:cs="Arial"/>
          <w:b/>
          <w:szCs w:val="24"/>
          <w:lang w:eastAsia="cs-CZ"/>
        </w:rPr>
        <w:t>Přikládáme</w:t>
      </w:r>
      <w:r w:rsidRPr="00EC5670">
        <w:rPr>
          <w:rFonts w:ascii="Arial" w:eastAsia="Times New Roman" w:hAnsi="Arial" w:cs="Arial"/>
          <w:szCs w:val="24"/>
          <w:lang w:eastAsia="cs-CZ"/>
        </w:rPr>
        <w:t xml:space="preserve"> _______ listů příloh:</w:t>
      </w:r>
    </w:p>
    <w:p w:rsidR="00EA4249" w:rsidRPr="00EC5670" w:rsidRDefault="00EA4249" w:rsidP="00EA4249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szCs w:val="24"/>
          <w:lang w:eastAsia="cs-CZ"/>
        </w:rPr>
      </w:pPr>
    </w:p>
    <w:p w:rsidR="00EA4249" w:rsidRPr="00EC5670" w:rsidRDefault="00EA4249" w:rsidP="00EA424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C5670">
        <w:rPr>
          <w:rFonts w:ascii="Arial" w:eastAsia="Times New Roman" w:hAnsi="Arial" w:cs="Arial"/>
          <w:lang w:eastAsia="cs-CZ"/>
        </w:rPr>
        <w:t>Zdůvodnění žádosti o doplatek (další podklady)</w:t>
      </w:r>
    </w:p>
    <w:p w:rsidR="00EA4249" w:rsidRPr="00EC5670" w:rsidRDefault="00EA4249" w:rsidP="00EA424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C5670">
        <w:rPr>
          <w:rFonts w:ascii="Arial" w:eastAsia="Times New Roman" w:hAnsi="Arial" w:cs="Arial"/>
          <w:lang w:eastAsia="cs-CZ"/>
        </w:rPr>
        <w:t>Formulář Hlášení změn v položkovém čerpání rozpočtu (Příloha č. 6 Metodiky)</w:t>
      </w:r>
    </w:p>
    <w:p w:rsidR="00EA4249" w:rsidRPr="00EC5670" w:rsidRDefault="00EA4249" w:rsidP="00EA4249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C5670">
        <w:rPr>
          <w:rFonts w:ascii="Arial" w:eastAsia="Times New Roman" w:hAnsi="Arial" w:cs="Arial"/>
          <w:lang w:eastAsia="cs-CZ"/>
        </w:rPr>
        <w:t>Jiné</w:t>
      </w:r>
    </w:p>
    <w:p w:rsidR="00EA4249" w:rsidRPr="00EC5670" w:rsidRDefault="00EA4249" w:rsidP="00EA4249">
      <w:pPr>
        <w:spacing w:after="0" w:line="240" w:lineRule="auto"/>
        <w:jc w:val="both"/>
        <w:outlineLvl w:val="0"/>
        <w:rPr>
          <w:rFonts w:ascii="Arial" w:eastAsia="Times New Roman" w:hAnsi="Arial" w:cs="Arial"/>
          <w:szCs w:val="24"/>
          <w:lang w:eastAsia="cs-CZ"/>
        </w:rPr>
      </w:pPr>
    </w:p>
    <w:p w:rsidR="00EA4249" w:rsidRPr="00EC5670" w:rsidRDefault="00EA4249" w:rsidP="00EA4249">
      <w:pPr>
        <w:spacing w:after="0" w:line="240" w:lineRule="auto"/>
        <w:jc w:val="both"/>
        <w:outlineLvl w:val="0"/>
        <w:rPr>
          <w:rFonts w:ascii="Arial" w:eastAsia="Times New Roman" w:hAnsi="Arial" w:cs="Arial"/>
          <w:szCs w:val="24"/>
          <w:lang w:eastAsia="cs-CZ"/>
        </w:rPr>
      </w:pPr>
    </w:p>
    <w:p w:rsidR="00EA4249" w:rsidRPr="00EC5670" w:rsidRDefault="00EA4249" w:rsidP="00EA4249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tbl>
      <w:tblPr>
        <w:tblW w:w="0" w:type="auto"/>
        <w:tblInd w:w="6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321"/>
        <w:gridCol w:w="4238"/>
      </w:tblGrid>
      <w:tr w:rsidR="00EA4249" w:rsidRPr="00EC5670" w:rsidTr="00523071">
        <w:trPr>
          <w:cantSplit/>
          <w:trHeight w:val="191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C5670">
              <w:rPr>
                <w:rFonts w:ascii="Arial" w:eastAsia="Times New Roman" w:hAnsi="Arial" w:cs="Arial"/>
                <w:b/>
                <w:lang w:eastAsia="cs-CZ"/>
              </w:rPr>
              <w:t>V………………………………………….</w:t>
            </w: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C5670">
              <w:rPr>
                <w:rFonts w:ascii="Arial" w:eastAsia="Times New Roman" w:hAnsi="Arial" w:cs="Arial"/>
                <w:b/>
                <w:lang w:eastAsia="cs-CZ"/>
              </w:rPr>
              <w:t>dne ……………………………………….</w:t>
            </w:r>
          </w:p>
        </w:tc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C5670">
              <w:rPr>
                <w:rFonts w:ascii="Arial" w:eastAsia="Times New Roman" w:hAnsi="Arial" w:cs="Arial"/>
                <w:b/>
                <w:lang w:eastAsia="cs-CZ"/>
              </w:rPr>
              <w:t>podpis žadatele</w:t>
            </w: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C5670">
              <w:rPr>
                <w:rFonts w:ascii="Arial" w:eastAsia="Times New Roman" w:hAnsi="Arial" w:cs="Arial"/>
                <w:b/>
                <w:lang w:eastAsia="cs-CZ"/>
              </w:rPr>
              <w:t>(osoby pověřené zastupováním žadatele)</w:t>
            </w:r>
          </w:p>
        </w:tc>
      </w:tr>
      <w:tr w:rsidR="00EA4249" w:rsidRPr="00EC5670" w:rsidTr="00523071">
        <w:trPr>
          <w:cantSplit/>
          <w:trHeight w:val="1326"/>
        </w:trPr>
        <w:tc>
          <w:tcPr>
            <w:tcW w:w="3986" w:type="dxa"/>
            <w:tcBorders>
              <w:top w:val="single" w:sz="4" w:space="0" w:color="auto"/>
            </w:tcBorders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</w:tc>
        <w:tc>
          <w:tcPr>
            <w:tcW w:w="356" w:type="dxa"/>
            <w:vMerge/>
            <w:tcBorders>
              <w:right w:val="single" w:sz="4" w:space="0" w:color="auto"/>
            </w:tcBorders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</w:tc>
        <w:tc>
          <w:tcPr>
            <w:tcW w:w="4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49" w:rsidRPr="00EC5670" w:rsidRDefault="00EA4249" w:rsidP="005230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</w:tc>
      </w:tr>
    </w:tbl>
    <w:p w:rsidR="00EA4249" w:rsidRPr="00EC5670" w:rsidRDefault="00EA4249" w:rsidP="00EA4249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:rsidR="00EA4249" w:rsidRPr="00EC5670" w:rsidRDefault="00EA4249" w:rsidP="00EA4249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:rsidR="00EA4249" w:rsidRPr="00EC5670" w:rsidRDefault="00EA4249" w:rsidP="00EA4249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:rsidR="00EA4249" w:rsidRPr="00EC5670" w:rsidRDefault="00EA4249" w:rsidP="00EA4249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:rsidR="00EA4249" w:rsidRPr="00EC5670" w:rsidRDefault="00EA4249" w:rsidP="00EA424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EC5670">
        <w:rPr>
          <w:rFonts w:ascii="Arial" w:eastAsia="Times New Roman" w:hAnsi="Arial" w:cs="Arial"/>
          <w:sz w:val="18"/>
          <w:szCs w:val="18"/>
          <w:lang w:eastAsia="cs-CZ"/>
        </w:rPr>
        <w:t xml:space="preserve">Osobou pověřenou zastupováním žadatele při podání žádosti o doplatek může být starosta/primátor nebo jeho zástupce nebo jiný zaměstnanec obce s rozšířenou působností pověřený k zastupování žadatele (např. vedoucí věcně příslušného odboru) dle pověření k podání žádosti vloženého do systému </w:t>
      </w:r>
      <w:proofErr w:type="spellStart"/>
      <w:r w:rsidRPr="00EC5670">
        <w:rPr>
          <w:rFonts w:ascii="Arial" w:eastAsia="Times New Roman" w:hAnsi="Arial" w:cs="Arial"/>
          <w:sz w:val="18"/>
          <w:szCs w:val="18"/>
          <w:lang w:eastAsia="cs-CZ"/>
        </w:rPr>
        <w:t>OKslužby</w:t>
      </w:r>
      <w:proofErr w:type="spellEnd"/>
      <w:r w:rsidRPr="00EC5670">
        <w:rPr>
          <w:rFonts w:ascii="Arial" w:eastAsia="Times New Roman" w:hAnsi="Arial" w:cs="Arial"/>
          <w:sz w:val="18"/>
          <w:szCs w:val="18"/>
          <w:lang w:eastAsia="cs-CZ"/>
        </w:rPr>
        <w:t>/</w:t>
      </w:r>
      <w:proofErr w:type="spellStart"/>
      <w:r w:rsidRPr="00EC5670">
        <w:rPr>
          <w:rFonts w:ascii="Arial" w:eastAsia="Times New Roman" w:hAnsi="Arial" w:cs="Arial"/>
          <w:sz w:val="18"/>
          <w:szCs w:val="18"/>
          <w:lang w:eastAsia="cs-CZ"/>
        </w:rPr>
        <w:t>OKnouze</w:t>
      </w:r>
      <w:proofErr w:type="spellEnd"/>
      <w:r w:rsidRPr="00EC5670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</w:p>
    <w:p w:rsidR="00EA4249" w:rsidRPr="00EC5670" w:rsidRDefault="00EA4249" w:rsidP="00EA4249">
      <w:pPr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EA4249" w:rsidRPr="00EC5670" w:rsidRDefault="00EA4249" w:rsidP="00EA42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EC5670">
        <w:rPr>
          <w:rFonts w:ascii="Arial" w:eastAsia="Times New Roman" w:hAnsi="Arial" w:cs="Arial"/>
          <w:sz w:val="18"/>
          <w:szCs w:val="18"/>
          <w:lang w:eastAsia="cs-CZ"/>
        </w:rPr>
        <w:t>Výše požadovaných prostředků bude odpovídat maximálně rozdílu částek požadavku v žádosti o dotaci a přidělené dotace. Výpočet: POŽADAVEK PRO ROK 2017 – DOTACE PŘIDĚLENÁ V ROCE 2017 = MAXIMÁLNÍ MOŽNÁ ČÁSTKA POŽADAVKU PRO DOFINANCOVÁNÍ (lze i méně)</w:t>
      </w:r>
    </w:p>
    <w:p w:rsidR="00EA4249" w:rsidRPr="00EC5670" w:rsidRDefault="00EA4249" w:rsidP="00EA42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EC5670">
        <w:rPr>
          <w:rFonts w:ascii="Arial" w:eastAsia="Times New Roman" w:hAnsi="Arial" w:cs="Arial"/>
          <w:sz w:val="18"/>
          <w:szCs w:val="18"/>
          <w:lang w:eastAsia="cs-CZ"/>
        </w:rPr>
        <w:t>Např. obec žádala v žádosti v lednu 2017 o 2.000.000,- Kč, byl jí přidělen 1. 500.000,- Kč – maximální výše požadavku na doplatek tedy může být 500.000,- Kč (obec však může na základě vlastní finanční rozvahy zažádat např. jen o 300.000,- Kč odůvodněných mimořádných nákladů).</w:t>
      </w:r>
    </w:p>
    <w:p w:rsidR="00EA4249" w:rsidRPr="00AB1765" w:rsidRDefault="00EA4249" w:rsidP="00EA42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7A49A8" w:rsidRDefault="007A49A8"/>
    <w:sectPr w:rsidR="007A49A8" w:rsidSect="00341C3D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083489"/>
      <w:docPartObj>
        <w:docPartGallery w:val="Page Numbers (Bottom of Page)"/>
        <w:docPartUnique/>
      </w:docPartObj>
    </w:sdtPr>
    <w:sdtEndPr/>
    <w:sdtContent>
      <w:p w:rsidR="008F4120" w:rsidRDefault="00EA42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F4120" w:rsidRDefault="00EA4249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20" w:rsidRPr="00EC5670" w:rsidRDefault="00EA4249" w:rsidP="00EC5670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  <w:r w:rsidRPr="004337CE">
      <w:rPr>
        <w:rFonts w:ascii="Arial" w:hAnsi="Arial" w:cs="Arial"/>
        <w:sz w:val="20"/>
        <w:szCs w:val="20"/>
      </w:rPr>
      <w:t>P</w:t>
    </w:r>
    <w:r>
      <w:rPr>
        <w:rFonts w:ascii="Arial" w:hAnsi="Arial" w:cs="Arial"/>
        <w:sz w:val="20"/>
        <w:szCs w:val="20"/>
      </w:rPr>
      <w:t>říloha č. 9</w:t>
    </w:r>
    <w:r w:rsidRPr="004337CE">
      <w:rPr>
        <w:rFonts w:ascii="Arial" w:hAnsi="Arial" w:cs="Arial"/>
        <w:sz w:val="20"/>
        <w:szCs w:val="20"/>
      </w:rPr>
      <w:t xml:space="preserve"> k Metodice pro dotaci na výkon sociální práce 2017 ve znění dodatku </w:t>
    </w:r>
    <w:proofErr w:type="gramStart"/>
    <w:r>
      <w:rPr>
        <w:rFonts w:ascii="Arial" w:hAnsi="Arial" w:cs="Arial"/>
        <w:sz w:val="20"/>
        <w:szCs w:val="20"/>
      </w:rPr>
      <w:t>č.1</w:t>
    </w: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20" w:rsidRPr="004337CE" w:rsidRDefault="00EA4249" w:rsidP="00361CD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  <w:r w:rsidRPr="004337CE">
      <w:rPr>
        <w:rFonts w:ascii="Arial" w:hAnsi="Arial" w:cs="Arial"/>
        <w:sz w:val="20"/>
        <w:szCs w:val="20"/>
      </w:rPr>
      <w:t>P</w:t>
    </w:r>
    <w:r>
      <w:rPr>
        <w:rFonts w:ascii="Arial" w:hAnsi="Arial" w:cs="Arial"/>
        <w:sz w:val="20"/>
        <w:szCs w:val="20"/>
      </w:rPr>
      <w:t>říloha č. 9</w:t>
    </w:r>
    <w:r w:rsidRPr="004337CE">
      <w:rPr>
        <w:rFonts w:ascii="Arial" w:hAnsi="Arial" w:cs="Arial"/>
        <w:sz w:val="20"/>
        <w:szCs w:val="20"/>
      </w:rPr>
      <w:t xml:space="preserve"> k Metodice pro dotaci na výkon sociální práce 2017 ve znění dodatku </w:t>
    </w:r>
    <w:proofErr w:type="gramStart"/>
    <w:r>
      <w:rPr>
        <w:rFonts w:ascii="Arial" w:hAnsi="Arial" w:cs="Arial"/>
        <w:sz w:val="20"/>
        <w:szCs w:val="20"/>
      </w:rPr>
      <w:t>č.1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10DCD"/>
    <w:multiLevelType w:val="hybridMultilevel"/>
    <w:tmpl w:val="7EF8809E"/>
    <w:lvl w:ilvl="0" w:tplc="A01CD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49"/>
    <w:rsid w:val="007A49A8"/>
    <w:rsid w:val="00EA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4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A4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4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4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A4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Šůstková Alžběta Mgr. (MPSV)</dc:creator>
  <cp:lastModifiedBy>Šůstková Alžběta Mgr. (MPSV)</cp:lastModifiedBy>
  <cp:revision>1</cp:revision>
  <dcterms:created xsi:type="dcterms:W3CDTF">2017-08-11T06:43:00Z</dcterms:created>
  <dcterms:modified xsi:type="dcterms:W3CDTF">2017-08-11T06:45:00Z</dcterms:modified>
</cp:coreProperties>
</file>